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445A3" w:rsidRDefault="009445A3">
      <w:pPr>
        <w:pStyle w:val="BodyText"/>
        <w:ind w:left="0"/>
        <w:rPr>
          <w:sz w:val="20"/>
        </w:rPr>
      </w:pPr>
    </w:p>
    <w:p w14:paraId="0A37501D" w14:textId="77777777" w:rsidR="009445A3" w:rsidRDefault="009445A3">
      <w:pPr>
        <w:pStyle w:val="BodyText"/>
        <w:spacing w:before="8"/>
        <w:ind w:left="0"/>
        <w:rPr>
          <w:sz w:val="22"/>
        </w:rPr>
      </w:pPr>
    </w:p>
    <w:p w14:paraId="6B9CD180" w14:textId="77777777" w:rsidR="009445A3" w:rsidRDefault="00B03DF7">
      <w:pPr>
        <w:pStyle w:val="Heading2"/>
        <w:ind w:left="120" w:right="3188"/>
        <w:rPr>
          <w:rFonts w:ascii="Times New Roman"/>
        </w:rPr>
      </w:pPr>
      <w:bookmarkStart w:id="0" w:name="CADIA_HEALTHCARE_-_SPRINGBOOK_4-25-2019"/>
      <w:bookmarkStart w:id="1" w:name="FOIA_Data_Base_-_The_Law_Office_of_Jeffr"/>
      <w:bookmarkEnd w:id="0"/>
      <w:bookmarkEnd w:id="1"/>
      <w:r>
        <w:rPr>
          <w:rFonts w:ascii="Times New Roman"/>
          <w:b/>
        </w:rPr>
        <w:t xml:space="preserve">FOIA Data Base </w:t>
      </w:r>
      <w:r>
        <w:rPr>
          <w:rFonts w:ascii="Times New Roman"/>
        </w:rPr>
        <w:t>- The Law Office of Jeffrey Downey Serving clients in Washington D.C., Virginia and Maryland</w:t>
      </w:r>
    </w:p>
    <w:p w14:paraId="1EF7AA2A" w14:textId="77777777" w:rsidR="009445A3" w:rsidRDefault="00B03DF7">
      <w:pPr>
        <w:ind w:left="120" w:right="775"/>
        <w:rPr>
          <w:sz w:val="24"/>
        </w:rPr>
      </w:pPr>
      <w:r>
        <w:rPr>
          <w:sz w:val="24"/>
        </w:rPr>
        <w:t>If you have been injured in a nursing home or assisted living facility, call the law office of Jeffrey J. Downey for a free consultation.</w:t>
      </w:r>
    </w:p>
    <w:p w14:paraId="5DAB6C7B" w14:textId="77777777" w:rsidR="009445A3" w:rsidRDefault="009445A3">
      <w:pPr>
        <w:pStyle w:val="BodyText"/>
        <w:ind w:left="0"/>
        <w:rPr>
          <w:sz w:val="24"/>
        </w:rPr>
      </w:pPr>
    </w:p>
    <w:p w14:paraId="65B1143E" w14:textId="40CA9727" w:rsidR="009445A3" w:rsidRDefault="00B03DF7">
      <w:pPr>
        <w:ind w:left="105"/>
        <w:rPr>
          <w:sz w:val="24"/>
        </w:rPr>
      </w:pPr>
      <w:r>
        <w:rPr>
          <w:sz w:val="24"/>
        </w:rPr>
        <w:t>Phone: 703-564-7318;</w:t>
      </w:r>
      <w:r w:rsidR="008A4DBE">
        <w:rPr>
          <w:sz w:val="24"/>
        </w:rPr>
        <w:t xml:space="preserve"> 703-564-7357</w:t>
      </w:r>
      <w:r w:rsidR="00C20EC8">
        <w:rPr>
          <w:sz w:val="24"/>
        </w:rPr>
        <w:t>;</w:t>
      </w:r>
      <w:r>
        <w:rPr>
          <w:sz w:val="24"/>
        </w:rPr>
        <w:t xml:space="preserve"> e</w:t>
      </w:r>
      <w:hyperlink r:id="rId7">
        <w:r>
          <w:rPr>
            <w:sz w:val="24"/>
          </w:rPr>
          <w:t>mail: jdowney@jeffdowney.com</w:t>
        </w:r>
      </w:hyperlink>
    </w:p>
    <w:p w14:paraId="02EB378F" w14:textId="77777777" w:rsidR="009445A3" w:rsidRDefault="009445A3">
      <w:pPr>
        <w:pStyle w:val="BodyText"/>
        <w:spacing w:before="9"/>
        <w:ind w:left="0"/>
        <w:rPr>
          <w:sz w:val="23"/>
        </w:rPr>
      </w:pPr>
    </w:p>
    <w:p w14:paraId="40187775" w14:textId="77777777" w:rsidR="009445A3" w:rsidRDefault="00B03DF7">
      <w:pPr>
        <w:ind w:left="2160" w:right="3022"/>
        <w:jc w:val="both"/>
        <w:rPr>
          <w:sz w:val="32"/>
        </w:rPr>
      </w:pPr>
      <w:r>
        <w:rPr>
          <w:sz w:val="32"/>
        </w:rPr>
        <w:t>Cadia Healthcare – Springbrook 12325 New Hampshire Avenue Silver Spring, MD</w:t>
      </w:r>
      <w:r>
        <w:rPr>
          <w:spacing w:val="73"/>
          <w:sz w:val="32"/>
        </w:rPr>
        <w:t xml:space="preserve"> </w:t>
      </w:r>
      <w:r>
        <w:rPr>
          <w:sz w:val="32"/>
        </w:rPr>
        <w:t>20904</w:t>
      </w:r>
    </w:p>
    <w:p w14:paraId="6A05A809" w14:textId="77777777" w:rsidR="009445A3" w:rsidRDefault="009445A3">
      <w:pPr>
        <w:pStyle w:val="BodyText"/>
        <w:spacing w:before="10"/>
        <w:ind w:left="0"/>
        <w:rPr>
          <w:sz w:val="27"/>
        </w:rPr>
      </w:pPr>
    </w:p>
    <w:p w14:paraId="2205CF9C" w14:textId="77777777" w:rsidR="009445A3" w:rsidRDefault="00B03DF7">
      <w:pPr>
        <w:pStyle w:val="Heading1"/>
        <w:spacing w:line="322" w:lineRule="exact"/>
        <w:ind w:left="119"/>
        <w:jc w:val="both"/>
      </w:pPr>
      <w:r>
        <w:t>Characteristics:</w:t>
      </w:r>
    </w:p>
    <w:p w14:paraId="2FEEFD94" w14:textId="77777777" w:rsidR="009445A3" w:rsidRDefault="00B03DF7">
      <w:pPr>
        <w:pStyle w:val="ListParagraph"/>
        <w:numPr>
          <w:ilvl w:val="0"/>
          <w:numId w:val="7"/>
        </w:numPr>
        <w:tabs>
          <w:tab w:val="left" w:pos="689"/>
        </w:tabs>
        <w:ind w:hanging="208"/>
        <w:rPr>
          <w:sz w:val="28"/>
        </w:rPr>
      </w:pPr>
      <w:r>
        <w:rPr>
          <w:sz w:val="28"/>
        </w:rPr>
        <w:t>Nursing Facility with 99</w:t>
      </w:r>
      <w:r>
        <w:rPr>
          <w:spacing w:val="-15"/>
          <w:sz w:val="28"/>
        </w:rPr>
        <w:t xml:space="preserve"> </w:t>
      </w:r>
      <w:r>
        <w:rPr>
          <w:sz w:val="28"/>
        </w:rPr>
        <w:t>beds</w:t>
      </w:r>
    </w:p>
    <w:p w14:paraId="1C3CDA6A" w14:textId="77777777" w:rsidR="009445A3" w:rsidRDefault="00B03DF7">
      <w:pPr>
        <w:pStyle w:val="ListParagraph"/>
        <w:numPr>
          <w:ilvl w:val="0"/>
          <w:numId w:val="7"/>
        </w:numPr>
        <w:tabs>
          <w:tab w:val="left" w:pos="689"/>
        </w:tabs>
        <w:spacing w:before="4"/>
        <w:ind w:hanging="208"/>
        <w:rPr>
          <w:sz w:val="28"/>
        </w:rPr>
      </w:pPr>
      <w:r>
        <w:pict w14:anchorId="3E52A203">
          <v:group id="_x0000_s1066" style="position:absolute;left:0;text-align:left;margin-left:106.7pt;margin-top:14.85pt;width:206.55pt;height:1.5pt;z-index:1024;mso-position-horizontal-relative:page" coordorigin="2134,297" coordsize="4131,30">
            <v:line id="_x0000_s1068" style="position:absolute" from="2160,305" to="6264,305" strokecolor="#0561c1" strokeweight=".72pt"/>
            <v:line id="_x0000_s1067" style="position:absolute" from="2134,320" to="5108,320" strokecolor="blue" strokeweight=".72pt"/>
            <w10:wrap anchorx="page"/>
          </v:group>
        </w:pict>
      </w:r>
      <w:hyperlink r:id="rId8">
        <w:r>
          <w:rPr>
            <w:color w:val="0000FF"/>
            <w:sz w:val="28"/>
          </w:rPr>
          <w:t>www.cadiahealthcare.com</w:t>
        </w:r>
      </w:hyperlink>
    </w:p>
    <w:p w14:paraId="5451A380" w14:textId="77777777" w:rsidR="009445A3" w:rsidRDefault="00B03DF7">
      <w:pPr>
        <w:pStyle w:val="ListParagraph"/>
        <w:numPr>
          <w:ilvl w:val="0"/>
          <w:numId w:val="7"/>
        </w:numPr>
        <w:tabs>
          <w:tab w:val="left" w:pos="689"/>
        </w:tabs>
        <w:spacing w:before="2" w:line="321" w:lineRule="exact"/>
        <w:ind w:hanging="208"/>
        <w:rPr>
          <w:sz w:val="28"/>
        </w:rPr>
      </w:pPr>
      <w:r>
        <w:rPr>
          <w:sz w:val="28"/>
        </w:rPr>
        <w:t>Legal Business Name – Wye Oak Healthcare</w:t>
      </w:r>
      <w:r>
        <w:rPr>
          <w:spacing w:val="-5"/>
          <w:sz w:val="28"/>
        </w:rPr>
        <w:t xml:space="preserve"> </w:t>
      </w:r>
      <w:r>
        <w:rPr>
          <w:spacing w:val="-2"/>
          <w:sz w:val="28"/>
        </w:rPr>
        <w:t>LLC</w:t>
      </w:r>
    </w:p>
    <w:p w14:paraId="3F1D7CB4" w14:textId="77777777" w:rsidR="009445A3" w:rsidRDefault="00B03DF7">
      <w:pPr>
        <w:pStyle w:val="ListParagraph"/>
        <w:numPr>
          <w:ilvl w:val="0"/>
          <w:numId w:val="7"/>
        </w:numPr>
        <w:tabs>
          <w:tab w:val="left" w:pos="689"/>
        </w:tabs>
        <w:spacing w:line="321" w:lineRule="exact"/>
        <w:ind w:hanging="208"/>
        <w:rPr>
          <w:sz w:val="28"/>
        </w:rPr>
      </w:pPr>
      <w:r>
        <w:rPr>
          <w:sz w:val="28"/>
        </w:rPr>
        <w:t>Operation Control since April 2011 – Wye Oak Management</w:t>
      </w:r>
      <w:r>
        <w:rPr>
          <w:spacing w:val="6"/>
          <w:sz w:val="28"/>
        </w:rPr>
        <w:t xml:space="preserve"> </w:t>
      </w:r>
      <w:r>
        <w:rPr>
          <w:spacing w:val="-2"/>
          <w:sz w:val="28"/>
        </w:rPr>
        <w:t>LLC</w:t>
      </w:r>
    </w:p>
    <w:p w14:paraId="3C8378D9" w14:textId="37158703" w:rsidR="009445A3" w:rsidRDefault="00B03DF7">
      <w:pPr>
        <w:pStyle w:val="ListParagraph"/>
        <w:numPr>
          <w:ilvl w:val="0"/>
          <w:numId w:val="7"/>
        </w:numPr>
        <w:tabs>
          <w:tab w:val="left" w:pos="689"/>
        </w:tabs>
        <w:spacing w:before="5"/>
        <w:ind w:right="642" w:hanging="208"/>
        <w:rPr>
          <w:sz w:val="28"/>
        </w:rPr>
      </w:pPr>
      <w:r>
        <w:rPr>
          <w:sz w:val="28"/>
        </w:rPr>
        <w:t>As of April 2019</w:t>
      </w:r>
      <w:r w:rsidR="00C20EC8">
        <w:rPr>
          <w:sz w:val="28"/>
        </w:rPr>
        <w:t>,</w:t>
      </w:r>
      <w:r>
        <w:rPr>
          <w:sz w:val="28"/>
        </w:rPr>
        <w:t xml:space="preserve"> Cadia Healthcare Springbrook is listed under the Medicare's Special Focus Facility Initiative, with 24 health citations in the last 12</w:t>
      </w:r>
      <w:r>
        <w:rPr>
          <w:spacing w:val="-5"/>
          <w:sz w:val="28"/>
        </w:rPr>
        <w:t xml:space="preserve"> </w:t>
      </w:r>
      <w:r>
        <w:rPr>
          <w:sz w:val="28"/>
        </w:rPr>
        <w:t>months.</w:t>
      </w:r>
    </w:p>
    <w:p w14:paraId="59836F7C" w14:textId="77777777" w:rsidR="009445A3" w:rsidRDefault="00B03DF7">
      <w:pPr>
        <w:spacing w:before="131" w:line="322" w:lineRule="exact"/>
        <w:ind w:left="105"/>
        <w:rPr>
          <w:b/>
          <w:sz w:val="28"/>
        </w:rPr>
      </w:pPr>
      <w:r>
        <w:rPr>
          <w:b/>
          <w:sz w:val="28"/>
        </w:rPr>
        <w:t>Researching Nursing Homes</w:t>
      </w:r>
    </w:p>
    <w:p w14:paraId="10CD85A0" w14:textId="77777777" w:rsidR="009445A3" w:rsidRDefault="00B03DF7">
      <w:pPr>
        <w:pStyle w:val="Heading1"/>
        <w:spacing w:line="322" w:lineRule="exact"/>
      </w:pPr>
      <w:r>
        <w:t>A note by attorney Jeffrey J. Downey:</w:t>
      </w:r>
    </w:p>
    <w:p w14:paraId="3FFBEF6A" w14:textId="77777777" w:rsidR="009445A3" w:rsidRDefault="00B03DF7">
      <w:pPr>
        <w:spacing w:before="4"/>
        <w:ind w:left="105" w:right="112"/>
        <w:jc w:val="both"/>
        <w:rPr>
          <w:sz w:val="28"/>
        </w:rPr>
      </w:pPr>
      <w:r>
        <w:rPr>
          <w:sz w:val="28"/>
        </w:rPr>
        <w:t>Thank you for visiting my websit</w:t>
      </w:r>
      <w:r>
        <w:rPr>
          <w:sz w:val="28"/>
        </w:rPr>
        <w:t>e. Anyone who is considering the admission of a loved one into a nursing home should undertake a review of surveys or other data</w:t>
      </w:r>
      <w:r>
        <w:rPr>
          <w:spacing w:val="-11"/>
          <w:sz w:val="28"/>
        </w:rPr>
        <w:t xml:space="preserve"> </w:t>
      </w:r>
      <w:r>
        <w:rPr>
          <w:sz w:val="28"/>
        </w:rPr>
        <w:t>that</w:t>
      </w:r>
      <w:r>
        <w:rPr>
          <w:spacing w:val="-7"/>
          <w:sz w:val="28"/>
        </w:rPr>
        <w:t xml:space="preserve"> </w:t>
      </w:r>
      <w:r>
        <w:rPr>
          <w:sz w:val="28"/>
        </w:rPr>
        <w:t>will</w:t>
      </w:r>
      <w:r>
        <w:rPr>
          <w:spacing w:val="-10"/>
          <w:sz w:val="28"/>
        </w:rPr>
        <w:t xml:space="preserve"> </w:t>
      </w:r>
      <w:r>
        <w:rPr>
          <w:sz w:val="28"/>
        </w:rPr>
        <w:t>provide</w:t>
      </w:r>
      <w:r>
        <w:rPr>
          <w:spacing w:val="-13"/>
          <w:sz w:val="28"/>
        </w:rPr>
        <w:t xml:space="preserve"> </w:t>
      </w:r>
      <w:r>
        <w:rPr>
          <w:sz w:val="28"/>
        </w:rPr>
        <w:t>a</w:t>
      </w:r>
      <w:r>
        <w:rPr>
          <w:spacing w:val="-10"/>
          <w:sz w:val="28"/>
        </w:rPr>
        <w:t xml:space="preserve"> </w:t>
      </w:r>
      <w:r>
        <w:rPr>
          <w:sz w:val="28"/>
        </w:rPr>
        <w:t>snapshot</w:t>
      </w:r>
      <w:r>
        <w:rPr>
          <w:spacing w:val="-10"/>
          <w:sz w:val="28"/>
        </w:rPr>
        <w:t xml:space="preserve"> </w:t>
      </w:r>
      <w:r>
        <w:rPr>
          <w:sz w:val="28"/>
        </w:rPr>
        <w:t>of</w:t>
      </w:r>
      <w:r>
        <w:rPr>
          <w:spacing w:val="-10"/>
          <w:sz w:val="28"/>
        </w:rPr>
        <w:t xml:space="preserve"> </w:t>
      </w:r>
      <w:r>
        <w:rPr>
          <w:sz w:val="28"/>
        </w:rPr>
        <w:t>some</w:t>
      </w:r>
      <w:r>
        <w:rPr>
          <w:spacing w:val="-10"/>
          <w:sz w:val="28"/>
        </w:rPr>
        <w:t xml:space="preserve"> </w:t>
      </w:r>
      <w:r>
        <w:rPr>
          <w:sz w:val="28"/>
        </w:rPr>
        <w:t>of</w:t>
      </w:r>
      <w:r>
        <w:rPr>
          <w:spacing w:val="-11"/>
          <w:sz w:val="28"/>
        </w:rPr>
        <w:t xml:space="preserve"> </w:t>
      </w:r>
      <w:r>
        <w:rPr>
          <w:sz w:val="28"/>
        </w:rPr>
        <w:t>the</w:t>
      </w:r>
      <w:r>
        <w:rPr>
          <w:spacing w:val="-10"/>
          <w:sz w:val="28"/>
        </w:rPr>
        <w:t xml:space="preserve"> </w:t>
      </w:r>
      <w:r>
        <w:rPr>
          <w:sz w:val="28"/>
        </w:rPr>
        <w:t>issues</w:t>
      </w:r>
      <w:r>
        <w:rPr>
          <w:spacing w:val="-14"/>
          <w:sz w:val="28"/>
        </w:rPr>
        <w:t xml:space="preserve"> </w:t>
      </w:r>
      <w:r>
        <w:rPr>
          <w:sz w:val="28"/>
        </w:rPr>
        <w:t>or</w:t>
      </w:r>
      <w:r>
        <w:rPr>
          <w:spacing w:val="-11"/>
          <w:sz w:val="28"/>
        </w:rPr>
        <w:t xml:space="preserve"> </w:t>
      </w:r>
      <w:r>
        <w:rPr>
          <w:sz w:val="28"/>
        </w:rPr>
        <w:t>problems</w:t>
      </w:r>
      <w:r>
        <w:rPr>
          <w:spacing w:val="-7"/>
          <w:sz w:val="28"/>
        </w:rPr>
        <w:t xml:space="preserve"> </w:t>
      </w:r>
      <w:r>
        <w:rPr>
          <w:sz w:val="28"/>
        </w:rPr>
        <w:t>that</w:t>
      </w:r>
      <w:r>
        <w:rPr>
          <w:spacing w:val="-13"/>
          <w:sz w:val="28"/>
        </w:rPr>
        <w:t xml:space="preserve"> </w:t>
      </w:r>
      <w:r>
        <w:rPr>
          <w:sz w:val="28"/>
        </w:rPr>
        <w:t>the</w:t>
      </w:r>
      <w:r>
        <w:rPr>
          <w:spacing w:val="-10"/>
          <w:sz w:val="28"/>
        </w:rPr>
        <w:t xml:space="preserve"> </w:t>
      </w:r>
      <w:r>
        <w:rPr>
          <w:sz w:val="28"/>
        </w:rPr>
        <w:t xml:space="preserve">facility is experiencing. Keep in mind that this information can be limited and may not reflect the actual condition of the facility when your loved one is admitted. </w:t>
      </w:r>
      <w:r>
        <w:rPr>
          <w:spacing w:val="-4"/>
          <w:sz w:val="28"/>
        </w:rPr>
        <w:t>You</w:t>
      </w:r>
      <w:r>
        <w:rPr>
          <w:spacing w:val="62"/>
          <w:sz w:val="28"/>
        </w:rPr>
        <w:t xml:space="preserve"> </w:t>
      </w:r>
      <w:r>
        <w:rPr>
          <w:sz w:val="28"/>
        </w:rPr>
        <w:t>should consider personal visits of any facility you are</w:t>
      </w:r>
      <w:r>
        <w:rPr>
          <w:spacing w:val="-29"/>
          <w:sz w:val="28"/>
        </w:rPr>
        <w:t xml:space="preserve"> </w:t>
      </w:r>
      <w:r>
        <w:rPr>
          <w:sz w:val="28"/>
        </w:rPr>
        <w:t>evaluating.</w:t>
      </w:r>
    </w:p>
    <w:p w14:paraId="5A39BBE3" w14:textId="77777777" w:rsidR="009445A3" w:rsidRDefault="009445A3">
      <w:pPr>
        <w:pStyle w:val="BodyText"/>
        <w:spacing w:before="11"/>
        <w:ind w:left="0"/>
        <w:rPr>
          <w:sz w:val="26"/>
        </w:rPr>
      </w:pPr>
    </w:p>
    <w:p w14:paraId="32F895CA" w14:textId="77777777" w:rsidR="009445A3" w:rsidRDefault="00B03DF7">
      <w:pPr>
        <w:ind w:left="105" w:right="119"/>
        <w:jc w:val="both"/>
        <w:rPr>
          <w:sz w:val="28"/>
        </w:rPr>
      </w:pPr>
      <w:r>
        <w:rPr>
          <w:sz w:val="28"/>
        </w:rPr>
        <w:t>The Maryland Depa</w:t>
      </w:r>
      <w:r>
        <w:rPr>
          <w:sz w:val="28"/>
        </w:rPr>
        <w:t>rtment of Health inspects nursing homes including the Cadia Healthcare facility in Silver Spring, MD. Periodically they do inspections as complaint surveys which should be public record.</w:t>
      </w:r>
    </w:p>
    <w:p w14:paraId="41C8F396" w14:textId="77777777" w:rsidR="009445A3" w:rsidRDefault="009445A3">
      <w:pPr>
        <w:pStyle w:val="BodyText"/>
        <w:spacing w:before="9"/>
        <w:ind w:left="0"/>
        <w:rPr>
          <w:sz w:val="27"/>
        </w:rPr>
      </w:pPr>
    </w:p>
    <w:p w14:paraId="72C3F647" w14:textId="3F4BEDA3" w:rsidR="009445A3" w:rsidRDefault="00B03DF7">
      <w:pPr>
        <w:ind w:left="211" w:right="745"/>
        <w:jc w:val="both"/>
        <w:rPr>
          <w:rFonts w:ascii="Cambria"/>
          <w:color w:val="424242"/>
          <w:sz w:val="24"/>
        </w:rPr>
      </w:pPr>
      <w:r>
        <w:rPr>
          <w:rFonts w:ascii="Cambria"/>
          <w:color w:val="424242"/>
          <w:sz w:val="24"/>
        </w:rPr>
        <w:t>I am interested in any addi</w:t>
      </w:r>
      <w:r>
        <w:rPr>
          <w:rFonts w:ascii="Cambria"/>
          <w:color w:val="424242"/>
          <w:sz w:val="24"/>
        </w:rPr>
        <w:t>tional information you may have on this facility. Please call me with any question about this or any other facility you may be interested in searching or prosecuting civilly for patient neglect or abuse.</w:t>
      </w:r>
    </w:p>
    <w:p w14:paraId="5EE8648C" w14:textId="14664300" w:rsidR="004644A4" w:rsidRDefault="004644A4">
      <w:pPr>
        <w:ind w:left="211" w:right="745"/>
        <w:jc w:val="both"/>
        <w:rPr>
          <w:rFonts w:ascii="Cambria"/>
          <w:sz w:val="24"/>
        </w:rPr>
      </w:pPr>
    </w:p>
    <w:p w14:paraId="32251F4F" w14:textId="552ED80A" w:rsidR="004644A4" w:rsidRDefault="004644A4">
      <w:pPr>
        <w:ind w:left="211" w:right="745"/>
        <w:jc w:val="both"/>
        <w:rPr>
          <w:rFonts w:ascii="Cambria"/>
          <w:sz w:val="24"/>
        </w:rPr>
      </w:pPr>
    </w:p>
    <w:p w14:paraId="6564C4A3" w14:textId="77777777" w:rsidR="004644A4" w:rsidRDefault="004644A4" w:rsidP="004644A4">
      <w:pPr>
        <w:tabs>
          <w:tab w:val="left" w:pos="8375"/>
        </w:tabs>
        <w:spacing w:before="1"/>
        <w:ind w:left="105"/>
        <w:rPr>
          <w:sz w:val="28"/>
        </w:rPr>
      </w:pPr>
      <w:r>
        <w:rPr>
          <w:sz w:val="28"/>
        </w:rPr>
        <w:t>If you have a concern or complaint about a nursing facility, there are three ways to file your</w:t>
      </w:r>
      <w:r>
        <w:rPr>
          <w:spacing w:val="-14"/>
          <w:sz w:val="28"/>
        </w:rPr>
        <w:t xml:space="preserve"> </w:t>
      </w:r>
      <w:r>
        <w:rPr>
          <w:sz w:val="28"/>
        </w:rPr>
        <w:t>complain</w:t>
      </w:r>
      <w:r>
        <w:rPr>
          <w:sz w:val="28"/>
          <w:u w:val="single" w:color="055FC1"/>
        </w:rPr>
        <w:t>t</w:t>
      </w:r>
      <w:r>
        <w:rPr>
          <w:sz w:val="28"/>
          <w:u w:val="single" w:color="055FC1"/>
        </w:rPr>
        <w:tab/>
      </w:r>
    </w:p>
    <w:p w14:paraId="65D8914E" w14:textId="77777777" w:rsidR="004644A4" w:rsidRDefault="004644A4" w:rsidP="004644A4">
      <w:pPr>
        <w:pStyle w:val="BodyText"/>
        <w:spacing w:before="8"/>
        <w:ind w:left="0"/>
        <w:rPr>
          <w:sz w:val="27"/>
        </w:rPr>
      </w:pPr>
    </w:p>
    <w:p w14:paraId="404B5359" w14:textId="77777777" w:rsidR="004644A4" w:rsidRDefault="004644A4" w:rsidP="004644A4">
      <w:pPr>
        <w:ind w:left="465" w:right="118" w:hanging="361"/>
        <w:jc w:val="both"/>
        <w:rPr>
          <w:sz w:val="28"/>
        </w:rPr>
      </w:pPr>
      <w:r>
        <w:rPr>
          <w:sz w:val="28"/>
        </w:rPr>
        <w:t>1) Write to the Maryland Department of Health, Office of Health Care Quality, 7120 Samuel Morse Drive, Second Floor, Columbia, MD 21046-3422. (linkhttps://health.maryland.gov/ohcq/docs/complaint_form.pdf)</w:t>
      </w:r>
    </w:p>
    <w:p w14:paraId="24C95A65" w14:textId="77777777" w:rsidR="004644A4" w:rsidRDefault="004644A4" w:rsidP="004644A4">
      <w:pPr>
        <w:spacing w:line="321" w:lineRule="exact"/>
        <w:ind w:left="105"/>
        <w:jc w:val="both"/>
        <w:rPr>
          <w:sz w:val="28"/>
        </w:rPr>
      </w:pPr>
      <w:r>
        <w:rPr>
          <w:sz w:val="28"/>
        </w:rPr>
        <w:lastRenderedPageBreak/>
        <w:t>2) Fax :</w:t>
      </w:r>
      <w:r>
        <w:rPr>
          <w:spacing w:val="53"/>
          <w:sz w:val="28"/>
        </w:rPr>
        <w:t xml:space="preserve"> </w:t>
      </w:r>
      <w:r>
        <w:rPr>
          <w:sz w:val="28"/>
        </w:rPr>
        <w:t>410-402-8179</w:t>
      </w:r>
    </w:p>
    <w:p w14:paraId="48ED43B8" w14:textId="77777777" w:rsidR="004644A4" w:rsidRDefault="004644A4" w:rsidP="004644A4">
      <w:pPr>
        <w:spacing w:before="69"/>
        <w:ind w:left="105"/>
        <w:rPr>
          <w:sz w:val="25"/>
        </w:rPr>
      </w:pPr>
      <w:r>
        <w:rPr>
          <w:sz w:val="25"/>
        </w:rPr>
        <w:t>3) Online -</w:t>
      </w:r>
      <w:r>
        <w:rPr>
          <w:color w:val="0000FF"/>
          <w:sz w:val="25"/>
        </w:rPr>
        <w:t xml:space="preserve"> </w:t>
      </w:r>
      <w:hyperlink r:id="rId9">
        <w:r>
          <w:rPr>
            <w:color w:val="0000FF"/>
            <w:sz w:val="25"/>
            <w:u w:val="single" w:color="0000FF"/>
          </w:rPr>
          <w:t>https://fs30.formsite.com/OHCQ/OnlineComplaintForm/index.html</w:t>
        </w:r>
      </w:hyperlink>
    </w:p>
    <w:p w14:paraId="514BC82E" w14:textId="77777777" w:rsidR="004644A4" w:rsidRDefault="004644A4" w:rsidP="004644A4">
      <w:pPr>
        <w:pStyle w:val="Heading2"/>
        <w:spacing w:before="102"/>
        <w:ind w:right="609"/>
        <w:jc w:val="both"/>
      </w:pPr>
      <w:bookmarkStart w:id="2" w:name="Having_already_researched_Cadia_Healthca"/>
      <w:bookmarkEnd w:id="2"/>
      <w:r>
        <w:rPr>
          <w:color w:val="424242"/>
        </w:rPr>
        <w:t>Having</w:t>
      </w:r>
      <w:r>
        <w:rPr>
          <w:color w:val="424242"/>
          <w:spacing w:val="-6"/>
        </w:rPr>
        <w:t xml:space="preserve"> </w:t>
      </w:r>
      <w:r>
        <w:rPr>
          <w:color w:val="424242"/>
        </w:rPr>
        <w:t>already</w:t>
      </w:r>
      <w:r>
        <w:rPr>
          <w:color w:val="424242"/>
          <w:spacing w:val="-3"/>
        </w:rPr>
        <w:t xml:space="preserve"> </w:t>
      </w:r>
      <w:r>
        <w:rPr>
          <w:color w:val="424242"/>
        </w:rPr>
        <w:t>researched</w:t>
      </w:r>
      <w:r>
        <w:rPr>
          <w:color w:val="424242"/>
          <w:spacing w:val="-6"/>
        </w:rPr>
        <w:t xml:space="preserve"> </w:t>
      </w:r>
      <w:r>
        <w:rPr>
          <w:color w:val="424242"/>
        </w:rPr>
        <w:t>Cadia</w:t>
      </w:r>
      <w:r>
        <w:rPr>
          <w:color w:val="424242"/>
          <w:spacing w:val="-3"/>
        </w:rPr>
        <w:t xml:space="preserve"> </w:t>
      </w:r>
      <w:r>
        <w:rPr>
          <w:color w:val="424242"/>
        </w:rPr>
        <w:t>Healthcare</w:t>
      </w:r>
      <w:r>
        <w:rPr>
          <w:color w:val="424242"/>
          <w:spacing w:val="-2"/>
        </w:rPr>
        <w:t xml:space="preserve"> </w:t>
      </w:r>
      <w:r>
        <w:rPr>
          <w:color w:val="424242"/>
        </w:rPr>
        <w:t>-</w:t>
      </w:r>
      <w:r>
        <w:rPr>
          <w:color w:val="424242"/>
          <w:spacing w:val="-3"/>
        </w:rPr>
        <w:t xml:space="preserve"> </w:t>
      </w:r>
      <w:r>
        <w:rPr>
          <w:color w:val="424242"/>
        </w:rPr>
        <w:t>Springbrook</w:t>
      </w:r>
      <w:r>
        <w:rPr>
          <w:color w:val="424242"/>
          <w:spacing w:val="-5"/>
        </w:rPr>
        <w:t xml:space="preserve"> </w:t>
      </w:r>
      <w:r>
        <w:rPr>
          <w:color w:val="424242"/>
        </w:rPr>
        <w:t>in</w:t>
      </w:r>
      <w:r>
        <w:rPr>
          <w:color w:val="424242"/>
          <w:spacing w:val="-5"/>
        </w:rPr>
        <w:t xml:space="preserve"> </w:t>
      </w:r>
      <w:r>
        <w:rPr>
          <w:color w:val="424242"/>
        </w:rPr>
        <w:t>Silver</w:t>
      </w:r>
      <w:r>
        <w:rPr>
          <w:color w:val="424242"/>
          <w:spacing w:val="-6"/>
        </w:rPr>
        <w:t xml:space="preserve"> </w:t>
      </w:r>
      <w:r>
        <w:rPr>
          <w:color w:val="424242"/>
        </w:rPr>
        <w:t>Spring,</w:t>
      </w:r>
      <w:r>
        <w:rPr>
          <w:color w:val="424242"/>
          <w:spacing w:val="-4"/>
        </w:rPr>
        <w:t xml:space="preserve"> </w:t>
      </w:r>
      <w:r>
        <w:rPr>
          <w:color w:val="424242"/>
        </w:rPr>
        <w:t>MD</w:t>
      </w:r>
      <w:r>
        <w:rPr>
          <w:color w:val="424242"/>
          <w:spacing w:val="-4"/>
        </w:rPr>
        <w:t xml:space="preserve"> </w:t>
      </w:r>
      <w:r>
        <w:rPr>
          <w:color w:val="424242"/>
        </w:rPr>
        <w:t>and obtained FOIA responses, I am posting these statements of deficiencies here, in a searchable</w:t>
      </w:r>
      <w:r>
        <w:rPr>
          <w:color w:val="424242"/>
          <w:spacing w:val="-1"/>
        </w:rPr>
        <w:t xml:space="preserve"> </w:t>
      </w:r>
      <w:r>
        <w:rPr>
          <w:color w:val="424242"/>
        </w:rPr>
        <w:t>format.</w:t>
      </w:r>
    </w:p>
    <w:p w14:paraId="634B5A7C" w14:textId="77777777" w:rsidR="004644A4" w:rsidRDefault="004644A4" w:rsidP="004644A4">
      <w:pPr>
        <w:ind w:left="211" w:right="785"/>
        <w:rPr>
          <w:rFonts w:ascii="Cambria"/>
          <w:sz w:val="24"/>
        </w:rPr>
      </w:pPr>
      <w:r>
        <w:rPr>
          <w:rFonts w:ascii="Cambria"/>
          <w:color w:val="424242"/>
          <w:sz w:val="24"/>
        </w:rPr>
        <w:t>Keep in mind that these surveys have been altered during the conversion process and you should update your search results.</w:t>
      </w:r>
    </w:p>
    <w:p w14:paraId="5CDB35B7" w14:textId="77777777" w:rsidR="004644A4" w:rsidRDefault="004644A4" w:rsidP="004644A4">
      <w:pPr>
        <w:pStyle w:val="BodyText"/>
        <w:spacing w:before="10"/>
        <w:ind w:left="0"/>
        <w:rPr>
          <w:rFonts w:ascii="Cambria"/>
          <w:sz w:val="22"/>
        </w:rPr>
      </w:pPr>
    </w:p>
    <w:p w14:paraId="60061E4C" w14:textId="77777777" w:rsidR="009445A3" w:rsidRDefault="009445A3">
      <w:pPr>
        <w:pStyle w:val="BodyText"/>
        <w:ind w:left="0"/>
        <w:rPr>
          <w:rFonts w:ascii="Cambria"/>
          <w:sz w:val="23"/>
        </w:rPr>
      </w:pPr>
    </w:p>
    <w:p w14:paraId="70B7D318" w14:textId="77777777" w:rsidR="009445A3" w:rsidRDefault="00B03DF7">
      <w:pPr>
        <w:ind w:left="300" w:right="1290"/>
        <w:rPr>
          <w:rFonts w:ascii="Cambria"/>
          <w:sz w:val="24"/>
        </w:rPr>
      </w:pPr>
      <w:r>
        <w:rPr>
          <w:rFonts w:ascii="Cambria"/>
          <w:b/>
          <w:sz w:val="24"/>
        </w:rPr>
        <w:t xml:space="preserve">Disclaimer: </w:t>
      </w:r>
      <w:r>
        <w:rPr>
          <w:rFonts w:ascii="Cambria"/>
          <w:sz w:val="24"/>
        </w:rPr>
        <w:t>Information is built using data sources</w:t>
      </w:r>
      <w:r>
        <w:rPr>
          <w:rFonts w:ascii="Cambria"/>
          <w:sz w:val="24"/>
        </w:rPr>
        <w:t xml:space="preserve"> published by Centers for Medicare &amp; Medicaid Services (CMS) under Freedom of Information Act (FOIA). The information disclosed on the NPI Registry are FOIA-disclosable and are required to be disclosed under the FOIA and the FOIA amendments to the FOIA. Th</w:t>
      </w:r>
      <w:r>
        <w:rPr>
          <w:rFonts w:ascii="Cambria"/>
          <w:sz w:val="24"/>
        </w:rPr>
        <w:t>ere is no way to 'opt out' or 'suppress' the NPPES record data for health care providers with active NPls. Some documents may not be accurately copied or some results may have changed upon appeal, which may not be noted here.</w:t>
      </w:r>
    </w:p>
    <w:p w14:paraId="44EAFD9C" w14:textId="77777777" w:rsidR="009445A3" w:rsidRDefault="009445A3">
      <w:pPr>
        <w:rPr>
          <w:rFonts w:ascii="Cambria"/>
          <w:sz w:val="24"/>
        </w:rPr>
        <w:sectPr w:rsidR="009445A3">
          <w:pgSz w:w="12240" w:h="15840"/>
          <w:pgMar w:top="1440" w:right="1480" w:bottom="280" w:left="144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9445A3" w14:paraId="072A5EAF" w14:textId="77777777">
        <w:trPr>
          <w:trHeight w:val="850"/>
        </w:trPr>
        <w:tc>
          <w:tcPr>
            <w:tcW w:w="1850" w:type="dxa"/>
          </w:tcPr>
          <w:p w14:paraId="36B8B9AA" w14:textId="77777777" w:rsidR="009445A3" w:rsidRDefault="00B03DF7">
            <w:pPr>
              <w:pStyle w:val="TableParagraph"/>
              <w:spacing w:before="61" w:line="208" w:lineRule="auto"/>
              <w:ind w:left="35" w:right="738"/>
              <w:rPr>
                <w:sz w:val="14"/>
              </w:rPr>
            </w:pPr>
            <w:bookmarkStart w:id="3" w:name="CADIA_HEALTHCARE_-_SPRINGBROOK_12_20_201"/>
            <w:bookmarkEnd w:id="3"/>
            <w:r>
              <w:rPr>
                <w:sz w:val="14"/>
              </w:rPr>
              <w:lastRenderedPageBreak/>
              <w:t>STATEMENT OF DEFICIENCIE</w:t>
            </w:r>
            <w:r>
              <w:rPr>
                <w:sz w:val="14"/>
              </w:rPr>
              <w:t>S AND PLAN OF CORRECTION</w:t>
            </w:r>
          </w:p>
        </w:tc>
        <w:tc>
          <w:tcPr>
            <w:tcW w:w="1928" w:type="dxa"/>
          </w:tcPr>
          <w:p w14:paraId="1D9FDBF1" w14:textId="77777777" w:rsidR="009445A3" w:rsidRDefault="00B03DF7">
            <w:pPr>
              <w:pStyle w:val="TableParagraph"/>
              <w:spacing w:before="44" w:line="150" w:lineRule="exact"/>
              <w:ind w:left="76"/>
              <w:rPr>
                <w:sz w:val="14"/>
              </w:rPr>
            </w:pPr>
            <w:r>
              <w:rPr>
                <w:sz w:val="14"/>
              </w:rPr>
              <w:t>(X1) PROVIDER / SUPPLIER</w:t>
            </w:r>
          </w:p>
          <w:p w14:paraId="122EA38A" w14:textId="77777777" w:rsidR="009445A3" w:rsidRDefault="00B03DF7">
            <w:pPr>
              <w:pStyle w:val="TableParagraph"/>
              <w:spacing w:before="6" w:line="208" w:lineRule="auto"/>
              <w:ind w:left="76" w:right="601"/>
              <w:rPr>
                <w:sz w:val="14"/>
              </w:rPr>
            </w:pPr>
            <w:r>
              <w:rPr>
                <w:sz w:val="14"/>
              </w:rPr>
              <w:t>/ CLIA IDENNTIFICATION NUMBER</w:t>
            </w:r>
          </w:p>
          <w:p w14:paraId="45B75B6E" w14:textId="77777777" w:rsidR="009445A3" w:rsidRDefault="00B03DF7">
            <w:pPr>
              <w:pStyle w:val="TableParagraph"/>
              <w:spacing w:before="63" w:line="146" w:lineRule="exact"/>
              <w:ind w:left="76"/>
              <w:rPr>
                <w:b/>
                <w:sz w:val="14"/>
              </w:rPr>
            </w:pPr>
            <w:r>
              <w:rPr>
                <w:b/>
                <w:sz w:val="14"/>
              </w:rPr>
              <w:t>215052</w:t>
            </w:r>
          </w:p>
        </w:tc>
        <w:tc>
          <w:tcPr>
            <w:tcW w:w="3782" w:type="dxa"/>
            <w:gridSpan w:val="2"/>
            <w:tcBorders>
              <w:right w:val="single" w:sz="6" w:space="0" w:color="000000"/>
            </w:tcBorders>
          </w:tcPr>
          <w:p w14:paraId="0B98CAF5" w14:textId="77777777" w:rsidR="009445A3" w:rsidRDefault="00B03DF7">
            <w:pPr>
              <w:pStyle w:val="TableParagraph"/>
              <w:spacing w:before="44" w:line="150" w:lineRule="exact"/>
              <w:ind w:left="39"/>
              <w:rPr>
                <w:sz w:val="14"/>
              </w:rPr>
            </w:pPr>
            <w:r>
              <w:rPr>
                <w:sz w:val="14"/>
              </w:rPr>
              <w:t>(X2) MULTIPLE CONSTRUCTION</w:t>
            </w:r>
          </w:p>
          <w:p w14:paraId="473AF68F" w14:textId="77777777" w:rsidR="009445A3" w:rsidRDefault="00B03DF7">
            <w:pPr>
              <w:pStyle w:val="TableParagraph"/>
              <w:numPr>
                <w:ilvl w:val="0"/>
                <w:numId w:val="6"/>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7274B691" w14:textId="77777777" w:rsidR="009445A3" w:rsidRDefault="00B03DF7">
            <w:pPr>
              <w:pStyle w:val="TableParagraph"/>
              <w:numPr>
                <w:ilvl w:val="0"/>
                <w:numId w:val="6"/>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31A38BE9" w14:textId="77777777" w:rsidR="009445A3" w:rsidRDefault="00B03DF7">
            <w:pPr>
              <w:pStyle w:val="TableParagraph"/>
              <w:spacing w:before="21" w:line="208" w:lineRule="auto"/>
              <w:ind w:left="-3" w:right="591"/>
              <w:rPr>
                <w:sz w:val="14"/>
              </w:rPr>
            </w:pPr>
            <w:r>
              <w:rPr>
                <w:sz w:val="14"/>
              </w:rPr>
              <w:t>(X3) DATE SURVEY COMPLETED</w:t>
            </w:r>
          </w:p>
          <w:p w14:paraId="4F9E6A9F" w14:textId="77777777" w:rsidR="009445A3" w:rsidRDefault="00B03DF7">
            <w:pPr>
              <w:pStyle w:val="TableParagraph"/>
              <w:spacing w:before="63"/>
              <w:ind w:left="-3"/>
              <w:rPr>
                <w:b/>
                <w:sz w:val="14"/>
              </w:rPr>
            </w:pPr>
            <w:r>
              <w:rPr>
                <w:b/>
                <w:sz w:val="14"/>
              </w:rPr>
              <w:t>12/20/2018</w:t>
            </w:r>
          </w:p>
        </w:tc>
      </w:tr>
      <w:tr w:rsidR="009445A3" w14:paraId="092D60D3" w14:textId="77777777">
        <w:trPr>
          <w:trHeight w:val="510"/>
        </w:trPr>
        <w:tc>
          <w:tcPr>
            <w:tcW w:w="5669" w:type="dxa"/>
            <w:gridSpan w:val="3"/>
            <w:tcBorders>
              <w:right w:val="single" w:sz="6" w:space="0" w:color="000000"/>
            </w:tcBorders>
          </w:tcPr>
          <w:p w14:paraId="62574027" w14:textId="77777777" w:rsidR="009445A3" w:rsidRDefault="00B03DF7">
            <w:pPr>
              <w:pStyle w:val="TableParagraph"/>
              <w:spacing w:before="4"/>
              <w:ind w:left="-5"/>
              <w:rPr>
                <w:sz w:val="14"/>
              </w:rPr>
            </w:pPr>
            <w:r>
              <w:rPr>
                <w:sz w:val="14"/>
              </w:rPr>
              <w:t>NAME OF PROVIDER OF SUPPLIER</w:t>
            </w:r>
          </w:p>
          <w:p w14:paraId="0A71ECFD" w14:textId="77777777" w:rsidR="009445A3" w:rsidRDefault="00B03DF7">
            <w:pPr>
              <w:pStyle w:val="TableParagraph"/>
              <w:spacing w:before="59"/>
              <w:ind w:left="-5"/>
              <w:rPr>
                <w:b/>
                <w:sz w:val="14"/>
              </w:rPr>
            </w:pPr>
            <w:r>
              <w:rPr>
                <w:b/>
                <w:sz w:val="14"/>
              </w:rPr>
              <w:t>CADIA HEALTHCARE - SPRINGBROOK</w:t>
            </w:r>
          </w:p>
        </w:tc>
        <w:tc>
          <w:tcPr>
            <w:tcW w:w="3780" w:type="dxa"/>
            <w:gridSpan w:val="2"/>
            <w:tcBorders>
              <w:left w:val="single" w:sz="6" w:space="0" w:color="000000"/>
            </w:tcBorders>
          </w:tcPr>
          <w:p w14:paraId="51B0A803" w14:textId="77777777" w:rsidR="009445A3" w:rsidRDefault="00B03DF7">
            <w:pPr>
              <w:pStyle w:val="TableParagraph"/>
              <w:spacing w:before="4"/>
              <w:ind w:left="-3"/>
              <w:rPr>
                <w:sz w:val="14"/>
              </w:rPr>
            </w:pPr>
            <w:r>
              <w:rPr>
                <w:sz w:val="14"/>
              </w:rPr>
              <w:t>STREET ADDRESS, CITY, STATE, ZIP</w:t>
            </w:r>
          </w:p>
          <w:p w14:paraId="3286EDBF" w14:textId="77777777" w:rsidR="009445A3" w:rsidRDefault="00B03DF7">
            <w:pPr>
              <w:pStyle w:val="TableParagraph"/>
              <w:spacing w:before="78" w:line="140" w:lineRule="exact"/>
              <w:ind w:left="-3" w:right="1506"/>
              <w:rPr>
                <w:b/>
                <w:sz w:val="14"/>
              </w:rPr>
            </w:pPr>
            <w:r>
              <w:rPr>
                <w:b/>
                <w:sz w:val="14"/>
              </w:rPr>
              <w:t>12325 NEW HAMPSHIRE AVENUE SILVER SPRING, MD 20904</w:t>
            </w:r>
          </w:p>
        </w:tc>
      </w:tr>
      <w:tr w:rsidR="009445A3" w14:paraId="3127D30B" w14:textId="77777777">
        <w:trPr>
          <w:trHeight w:val="194"/>
        </w:trPr>
        <w:tc>
          <w:tcPr>
            <w:tcW w:w="9449" w:type="dxa"/>
            <w:gridSpan w:val="5"/>
            <w:tcBorders>
              <w:bottom w:val="single" w:sz="6" w:space="0" w:color="000000"/>
            </w:tcBorders>
          </w:tcPr>
          <w:p w14:paraId="090B3405" w14:textId="77777777" w:rsidR="009445A3" w:rsidRDefault="00B03DF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9445A3" w14:paraId="189AA4E8" w14:textId="77777777">
        <w:trPr>
          <w:trHeight w:val="347"/>
        </w:trPr>
        <w:tc>
          <w:tcPr>
            <w:tcW w:w="1850" w:type="dxa"/>
            <w:tcBorders>
              <w:top w:val="single" w:sz="6" w:space="0" w:color="000000"/>
            </w:tcBorders>
          </w:tcPr>
          <w:p w14:paraId="62D0426A" w14:textId="77777777" w:rsidR="009445A3" w:rsidRDefault="00B03DF7">
            <w:pPr>
              <w:pStyle w:val="TableParagraph"/>
              <w:spacing w:before="41"/>
              <w:ind w:left="118"/>
              <w:rPr>
                <w:sz w:val="14"/>
              </w:rPr>
            </w:pPr>
            <w:r>
              <w:rPr>
                <w:sz w:val="14"/>
              </w:rPr>
              <w:t>(X4) ID PREFIX TAG</w:t>
            </w:r>
          </w:p>
        </w:tc>
        <w:tc>
          <w:tcPr>
            <w:tcW w:w="7599" w:type="dxa"/>
            <w:gridSpan w:val="4"/>
          </w:tcPr>
          <w:p w14:paraId="6038B165" w14:textId="77777777" w:rsidR="009445A3" w:rsidRDefault="00B03DF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9445A3" w14:paraId="5E9C322D" w14:textId="77777777">
        <w:trPr>
          <w:trHeight w:val="10234"/>
        </w:trPr>
        <w:tc>
          <w:tcPr>
            <w:tcW w:w="1850" w:type="dxa"/>
            <w:tcBorders>
              <w:bottom w:val="single" w:sz="2" w:space="0" w:color="000000"/>
            </w:tcBorders>
          </w:tcPr>
          <w:p w14:paraId="4B22FAC0" w14:textId="77777777" w:rsidR="009445A3" w:rsidRDefault="00B03DF7">
            <w:pPr>
              <w:pStyle w:val="TableParagraph"/>
              <w:spacing w:before="44"/>
              <w:ind w:left="148"/>
              <w:rPr>
                <w:sz w:val="14"/>
              </w:rPr>
            </w:pPr>
            <w:r>
              <w:rPr>
                <w:sz w:val="14"/>
              </w:rPr>
              <w:t>F 0610</w:t>
            </w:r>
          </w:p>
          <w:p w14:paraId="1646CE64" w14:textId="77777777" w:rsidR="009445A3" w:rsidRDefault="00B03DF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72FFD91E" w14:textId="77777777" w:rsidR="009445A3" w:rsidRDefault="00B03DF7">
            <w:pPr>
              <w:pStyle w:val="TableParagraph"/>
              <w:spacing w:before="123"/>
              <w:ind w:left="148"/>
              <w:rPr>
                <w:sz w:val="14"/>
              </w:rPr>
            </w:pPr>
            <w:r>
              <w:rPr>
                <w:b/>
                <w:sz w:val="14"/>
              </w:rPr>
              <w:t xml:space="preserve">Residents Affected - </w:t>
            </w:r>
            <w:r>
              <w:rPr>
                <w:sz w:val="14"/>
              </w:rPr>
              <w:t>Few</w:t>
            </w:r>
          </w:p>
          <w:p w14:paraId="4B94D5A5" w14:textId="77777777" w:rsidR="009445A3" w:rsidRDefault="009445A3">
            <w:pPr>
              <w:pStyle w:val="TableParagraph"/>
              <w:ind w:left="0"/>
              <w:rPr>
                <w:rFonts w:ascii="Cambria"/>
                <w:sz w:val="16"/>
              </w:rPr>
            </w:pPr>
          </w:p>
          <w:p w14:paraId="3DEEC669" w14:textId="77777777" w:rsidR="009445A3" w:rsidRDefault="009445A3">
            <w:pPr>
              <w:pStyle w:val="TableParagraph"/>
              <w:ind w:left="0"/>
              <w:rPr>
                <w:rFonts w:ascii="Cambria"/>
                <w:sz w:val="16"/>
              </w:rPr>
            </w:pPr>
          </w:p>
          <w:p w14:paraId="3656B9AB" w14:textId="77777777" w:rsidR="009445A3" w:rsidRDefault="009445A3">
            <w:pPr>
              <w:pStyle w:val="TableParagraph"/>
              <w:ind w:left="0"/>
              <w:rPr>
                <w:rFonts w:ascii="Cambria"/>
                <w:sz w:val="16"/>
              </w:rPr>
            </w:pPr>
          </w:p>
          <w:p w14:paraId="45FB0818" w14:textId="77777777" w:rsidR="009445A3" w:rsidRDefault="009445A3">
            <w:pPr>
              <w:pStyle w:val="TableParagraph"/>
              <w:ind w:left="0"/>
              <w:rPr>
                <w:rFonts w:ascii="Cambria"/>
                <w:sz w:val="16"/>
              </w:rPr>
            </w:pPr>
          </w:p>
          <w:p w14:paraId="049F31CB" w14:textId="77777777" w:rsidR="009445A3" w:rsidRDefault="009445A3">
            <w:pPr>
              <w:pStyle w:val="TableParagraph"/>
              <w:ind w:left="0"/>
              <w:rPr>
                <w:rFonts w:ascii="Cambria"/>
                <w:sz w:val="16"/>
              </w:rPr>
            </w:pPr>
          </w:p>
          <w:p w14:paraId="53128261" w14:textId="77777777" w:rsidR="009445A3" w:rsidRDefault="009445A3">
            <w:pPr>
              <w:pStyle w:val="TableParagraph"/>
              <w:ind w:left="0"/>
              <w:rPr>
                <w:rFonts w:ascii="Cambria"/>
                <w:sz w:val="16"/>
              </w:rPr>
            </w:pPr>
          </w:p>
          <w:p w14:paraId="62486C05" w14:textId="77777777" w:rsidR="009445A3" w:rsidRDefault="009445A3">
            <w:pPr>
              <w:pStyle w:val="TableParagraph"/>
              <w:ind w:left="0"/>
              <w:rPr>
                <w:rFonts w:ascii="Cambria"/>
                <w:sz w:val="16"/>
              </w:rPr>
            </w:pPr>
          </w:p>
          <w:p w14:paraId="4101652C" w14:textId="77777777" w:rsidR="009445A3" w:rsidRDefault="009445A3">
            <w:pPr>
              <w:pStyle w:val="TableParagraph"/>
              <w:ind w:left="0"/>
              <w:rPr>
                <w:rFonts w:ascii="Cambria"/>
                <w:sz w:val="16"/>
              </w:rPr>
            </w:pPr>
          </w:p>
          <w:p w14:paraId="4B99056E" w14:textId="77777777" w:rsidR="009445A3" w:rsidRDefault="009445A3">
            <w:pPr>
              <w:pStyle w:val="TableParagraph"/>
              <w:ind w:left="0"/>
              <w:rPr>
                <w:rFonts w:ascii="Cambria"/>
                <w:sz w:val="16"/>
              </w:rPr>
            </w:pPr>
          </w:p>
          <w:p w14:paraId="1299C43A" w14:textId="77777777" w:rsidR="009445A3" w:rsidRDefault="009445A3">
            <w:pPr>
              <w:pStyle w:val="TableParagraph"/>
              <w:ind w:left="0"/>
              <w:rPr>
                <w:rFonts w:ascii="Cambria"/>
                <w:sz w:val="16"/>
              </w:rPr>
            </w:pPr>
          </w:p>
          <w:p w14:paraId="4DDBEF00" w14:textId="77777777" w:rsidR="009445A3" w:rsidRDefault="009445A3">
            <w:pPr>
              <w:pStyle w:val="TableParagraph"/>
              <w:ind w:left="0"/>
              <w:rPr>
                <w:rFonts w:ascii="Cambria"/>
                <w:sz w:val="16"/>
              </w:rPr>
            </w:pPr>
          </w:p>
          <w:p w14:paraId="3461D779" w14:textId="77777777" w:rsidR="009445A3" w:rsidRDefault="009445A3">
            <w:pPr>
              <w:pStyle w:val="TableParagraph"/>
              <w:ind w:left="0"/>
              <w:rPr>
                <w:rFonts w:ascii="Cambria"/>
                <w:sz w:val="16"/>
              </w:rPr>
            </w:pPr>
          </w:p>
          <w:p w14:paraId="3CF2D8B6" w14:textId="77777777" w:rsidR="009445A3" w:rsidRDefault="009445A3">
            <w:pPr>
              <w:pStyle w:val="TableParagraph"/>
              <w:ind w:left="0"/>
              <w:rPr>
                <w:rFonts w:ascii="Cambria"/>
                <w:sz w:val="16"/>
              </w:rPr>
            </w:pPr>
          </w:p>
          <w:p w14:paraId="0FB78278" w14:textId="77777777" w:rsidR="009445A3" w:rsidRDefault="009445A3">
            <w:pPr>
              <w:pStyle w:val="TableParagraph"/>
              <w:spacing w:before="11"/>
              <w:ind w:left="0"/>
              <w:rPr>
                <w:rFonts w:ascii="Cambria"/>
                <w:sz w:val="23"/>
              </w:rPr>
            </w:pPr>
          </w:p>
          <w:p w14:paraId="2B906EAC" w14:textId="77777777" w:rsidR="009445A3" w:rsidRDefault="00B03DF7">
            <w:pPr>
              <w:pStyle w:val="TableParagraph"/>
              <w:ind w:left="148"/>
              <w:rPr>
                <w:sz w:val="14"/>
              </w:rPr>
            </w:pPr>
            <w:r>
              <w:rPr>
                <w:sz w:val="14"/>
              </w:rPr>
              <w:t>F 0689</w:t>
            </w:r>
          </w:p>
          <w:p w14:paraId="16021111" w14:textId="77777777" w:rsidR="009445A3" w:rsidRDefault="00B03DF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4FB804AA" w14:textId="77777777" w:rsidR="009445A3" w:rsidRDefault="00B03DF7">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14:paraId="52FA0478" w14:textId="77777777" w:rsidR="009445A3" w:rsidRDefault="00B03DF7">
            <w:pPr>
              <w:pStyle w:val="TableParagraph"/>
              <w:spacing w:before="44" w:line="150" w:lineRule="exact"/>
              <w:ind w:left="7"/>
              <w:rPr>
                <w:b/>
                <w:sz w:val="14"/>
              </w:rPr>
            </w:pPr>
            <w:r>
              <w:rPr>
                <w:b/>
                <w:sz w:val="14"/>
              </w:rPr>
              <w:t>Respond appropriately to all alleged violations.</w:t>
            </w:r>
          </w:p>
          <w:p w14:paraId="429D6C26" w14:textId="77777777" w:rsidR="009445A3" w:rsidRDefault="00B03DF7">
            <w:pPr>
              <w:pStyle w:val="TableParagraph"/>
              <w:spacing w:line="140" w:lineRule="exact"/>
              <w:ind w:left="7"/>
              <w:rPr>
                <w:sz w:val="14"/>
              </w:rPr>
            </w:pPr>
            <w:r>
              <w:rPr>
                <w:sz w:val="14"/>
              </w:rPr>
              <w:t>&gt;</w:t>
            </w:r>
          </w:p>
          <w:p w14:paraId="05D26EB1" w14:textId="77777777" w:rsidR="009445A3" w:rsidRDefault="00B03DF7">
            <w:pPr>
              <w:pStyle w:val="TableParagraph"/>
              <w:spacing w:before="6" w:line="208" w:lineRule="auto"/>
              <w:ind w:right="972" w:hanging="35"/>
              <w:jc w:val="both"/>
              <w:rPr>
                <w:sz w:val="14"/>
              </w:rPr>
            </w:pPr>
            <w:r>
              <w:rPr>
                <w:sz w:val="14"/>
              </w:rPr>
              <w:t xml:space="preserve">Based on surveyor review of the clinical record and interview of the facility staff and residents, it was determined that the facility failed to thoroughly investigate an allegation of misappropriation of resident property for resident #3 This finding was </w:t>
            </w:r>
            <w:r>
              <w:rPr>
                <w:sz w:val="14"/>
              </w:rPr>
              <w:t>identified during an investigation of facility reported incident MD 329, and is related to the incident. The findings include:</w:t>
            </w:r>
          </w:p>
          <w:p w14:paraId="29563E72" w14:textId="77777777" w:rsidR="009445A3" w:rsidRDefault="00B03DF7">
            <w:pPr>
              <w:pStyle w:val="TableParagraph"/>
              <w:spacing w:line="208" w:lineRule="auto"/>
              <w:ind w:right="477" w:hanging="35"/>
              <w:rPr>
                <w:sz w:val="14"/>
              </w:rPr>
            </w:pPr>
            <w:r>
              <w:rPr>
                <w:sz w:val="14"/>
              </w:rPr>
              <w:t>On 12-19-18, review of the facility's Resident Concern/Compliment Form revealed that resident #3 complained to social services ma</w:t>
            </w:r>
            <w:r>
              <w:rPr>
                <w:sz w:val="14"/>
              </w:rPr>
              <w:t>nager on 12-04-18 that the wireless/Bluetooth headphones and speaker were missing. The social services manager assigned the housekeeping manager to follow up. The housekeeping manager was unable to find the missing items in the laundry department on 12-07-</w:t>
            </w:r>
            <w:r>
              <w:rPr>
                <w:sz w:val="14"/>
              </w:rPr>
              <w:t>18. Further review revealed the nursing staff, who were assigned to resident #3, were interviewed, but did not see the missing items on 12-04-18. Therefore, the facility offered to provide a locked drawer for resident #3 as a preventative measure.</w:t>
            </w:r>
          </w:p>
          <w:p w14:paraId="044145EA" w14:textId="77777777" w:rsidR="009445A3" w:rsidRDefault="00B03DF7">
            <w:pPr>
              <w:pStyle w:val="TableParagraph"/>
              <w:spacing w:line="208" w:lineRule="auto"/>
              <w:ind w:right="710" w:hanging="35"/>
              <w:rPr>
                <w:sz w:val="14"/>
              </w:rPr>
            </w:pPr>
            <w:r>
              <w:rPr>
                <w:sz w:val="14"/>
              </w:rPr>
              <w:t>However,</w:t>
            </w:r>
            <w:r>
              <w:rPr>
                <w:sz w:val="14"/>
              </w:rPr>
              <w:t xml:space="preserve"> there was no evidence that facility staff interviewed resident #3 to determine the location of the headphones and speaker before the items were missing, nor the last time they were seen. The brand name, model, color and size of the headphone and speaker w</w:t>
            </w:r>
            <w:r>
              <w:rPr>
                <w:sz w:val="14"/>
              </w:rPr>
              <w:t>ere unknown.</w:t>
            </w:r>
          </w:p>
          <w:p w14:paraId="0B224837" w14:textId="77777777" w:rsidR="009445A3" w:rsidRDefault="00B03DF7">
            <w:pPr>
              <w:pStyle w:val="TableParagraph"/>
              <w:spacing w:line="208" w:lineRule="auto"/>
              <w:ind w:right="640" w:hanging="35"/>
              <w:rPr>
                <w:sz w:val="14"/>
              </w:rPr>
            </w:pPr>
            <w:r>
              <w:rPr>
                <w:sz w:val="14"/>
              </w:rPr>
              <w:t>On 12-20-18 at 9 AM, interview of resident #3 revealed the headphones and speaker were placed on the floor at the head of bed for charging on 12-04-18. Then, the resident went outside of the building after eating breakfast in the room. When th</w:t>
            </w:r>
            <w:r>
              <w:rPr>
                <w:sz w:val="14"/>
              </w:rPr>
              <w:t>e resident returned to the room, the headphone and speaker were gone. The resident stated the headphones and speaker were black. The brand name was Beats.</w:t>
            </w:r>
          </w:p>
          <w:p w14:paraId="051E1A85" w14:textId="77777777" w:rsidR="009445A3" w:rsidRDefault="00B03DF7">
            <w:pPr>
              <w:pStyle w:val="TableParagraph"/>
              <w:spacing w:line="208" w:lineRule="auto"/>
              <w:ind w:right="420" w:hanging="35"/>
              <w:rPr>
                <w:sz w:val="14"/>
              </w:rPr>
            </w:pPr>
            <w:r>
              <w:rPr>
                <w:sz w:val="14"/>
              </w:rPr>
              <w:t xml:space="preserve">On 12-20-18 at 9:33 AM, interview of resident #3's roommate revealed the roommate saw the resident's </w:t>
            </w:r>
            <w:r>
              <w:rPr>
                <w:sz w:val="14"/>
              </w:rPr>
              <w:t xml:space="preserve">headphones in the </w:t>
            </w:r>
            <w:r>
              <w:rPr>
                <w:spacing w:val="-4"/>
                <w:sz w:val="14"/>
              </w:rPr>
              <w:t xml:space="preserve">past. </w:t>
            </w:r>
            <w:r>
              <w:rPr>
                <w:sz w:val="14"/>
              </w:rPr>
              <w:t>The roommate stated that resident #3 left the room after breakfast on 12-04-18. After that, a male housekeeping worker came in and cleaned the room. Then resident #3 returned to the room and discovered that the headphones and speake</w:t>
            </w:r>
            <w:r>
              <w:rPr>
                <w:sz w:val="14"/>
              </w:rPr>
              <w:t>r were missing.</w:t>
            </w:r>
          </w:p>
          <w:p w14:paraId="3E769851" w14:textId="77777777" w:rsidR="009445A3" w:rsidRDefault="00B03DF7">
            <w:pPr>
              <w:pStyle w:val="TableParagraph"/>
              <w:spacing w:line="208" w:lineRule="auto"/>
              <w:ind w:right="914" w:hanging="35"/>
              <w:rPr>
                <w:sz w:val="14"/>
              </w:rPr>
            </w:pPr>
            <w:r>
              <w:rPr>
                <w:sz w:val="14"/>
              </w:rPr>
              <w:t>There was no evidence that the facility staff interviewed resident #3's roommate, who was alert and oriented, about the missing items.</w:t>
            </w:r>
          </w:p>
          <w:p w14:paraId="70109716" w14:textId="77777777" w:rsidR="009445A3" w:rsidRDefault="00B03DF7">
            <w:pPr>
              <w:pStyle w:val="TableParagraph"/>
              <w:spacing w:line="144" w:lineRule="exact"/>
              <w:ind w:left="7"/>
              <w:rPr>
                <w:sz w:val="14"/>
              </w:rPr>
            </w:pPr>
            <w:r>
              <w:rPr>
                <w:sz w:val="14"/>
              </w:rPr>
              <w:t>On 12-20-18 at 12 noon, interview of the Administrator revealed no additional information.</w:t>
            </w:r>
          </w:p>
          <w:p w14:paraId="1FC39945" w14:textId="77777777" w:rsidR="009445A3" w:rsidRDefault="009445A3">
            <w:pPr>
              <w:pStyle w:val="TableParagraph"/>
              <w:spacing w:before="4"/>
              <w:ind w:left="0"/>
              <w:rPr>
                <w:rFonts w:ascii="Cambria"/>
                <w:sz w:val="18"/>
              </w:rPr>
            </w:pPr>
          </w:p>
          <w:p w14:paraId="3FE2EF8E" w14:textId="77777777" w:rsidR="009445A3" w:rsidRDefault="00B03DF7">
            <w:pPr>
              <w:pStyle w:val="TableParagraph"/>
              <w:spacing w:line="208" w:lineRule="auto"/>
              <w:ind w:right="2443" w:hanging="35"/>
              <w:rPr>
                <w:b/>
                <w:sz w:val="14"/>
              </w:rPr>
            </w:pPr>
            <w:r>
              <w:rPr>
                <w:b/>
                <w:sz w:val="14"/>
              </w:rPr>
              <w:t>Ensure that a nursing home area is free from accident hazards and provides adequate supervision to prevent accidents.</w:t>
            </w:r>
          </w:p>
          <w:p w14:paraId="7359219B" w14:textId="77777777" w:rsidR="009445A3" w:rsidRDefault="00B03DF7">
            <w:pPr>
              <w:pStyle w:val="TableParagraph"/>
              <w:spacing w:line="133" w:lineRule="exact"/>
              <w:ind w:left="7"/>
              <w:rPr>
                <w:sz w:val="14"/>
              </w:rPr>
            </w:pPr>
            <w:r>
              <w:rPr>
                <w:sz w:val="14"/>
              </w:rPr>
              <w:t>**NOTE- TERMS IN BRACKETS HAVE BEEN EDITED TO PROTECT CONFIDENTIALITY** &gt;</w:t>
            </w:r>
          </w:p>
          <w:p w14:paraId="1FFFC71D" w14:textId="77777777" w:rsidR="009445A3" w:rsidRDefault="00B03DF7">
            <w:pPr>
              <w:pStyle w:val="TableParagraph"/>
              <w:spacing w:before="7" w:line="208" w:lineRule="auto"/>
              <w:ind w:right="799" w:hanging="35"/>
              <w:rPr>
                <w:sz w:val="14"/>
              </w:rPr>
            </w:pPr>
            <w:r>
              <w:rPr>
                <w:sz w:val="14"/>
              </w:rPr>
              <w:t>Based on surveyor review of the clinical record, interview of re</w:t>
            </w:r>
            <w:r>
              <w:rPr>
                <w:sz w:val="14"/>
              </w:rPr>
              <w:t>sidents and the facility staff, and review of the facility's policy and procedure, it was determined that the facility staff failed to provide adequate supervision to resident # 2, who was identified at risk of elopement. This finding was identified during</w:t>
            </w:r>
            <w:r>
              <w:rPr>
                <w:sz w:val="14"/>
              </w:rPr>
              <w:t xml:space="preserve"> an investigation of MD 433. The finding include:</w:t>
            </w:r>
          </w:p>
          <w:p w14:paraId="55A98D40" w14:textId="77777777" w:rsidR="009445A3" w:rsidRDefault="00B03DF7">
            <w:pPr>
              <w:pStyle w:val="TableParagraph"/>
              <w:spacing w:line="208" w:lineRule="auto"/>
              <w:ind w:right="401" w:hanging="35"/>
              <w:rPr>
                <w:sz w:val="14"/>
              </w:rPr>
            </w:pPr>
            <w:r>
              <w:rPr>
                <w:sz w:val="14"/>
              </w:rPr>
              <w:t>On 12-19-18, review of resident #2's care plan revealed the resident was identified at risk of elopement in (MONTH) (YEAR), but refused to wear a wanderguard bracelet. The WanderGuard alarm system is a moni</w:t>
            </w:r>
            <w:r>
              <w:rPr>
                <w:sz w:val="14"/>
              </w:rPr>
              <w:t>toring system to ensure that an individual with wandering behavior be maintained in a safe and secured area. Due to resident's refusal to weari the WanderGuard bracelet, a new goal was developed in in (YEAR) to arrange staff or authorized person to accompa</w:t>
            </w:r>
            <w:r>
              <w:rPr>
                <w:sz w:val="14"/>
              </w:rPr>
              <w:t xml:space="preserve">ny resident </w:t>
            </w:r>
            <w:r>
              <w:rPr>
                <w:spacing w:val="-9"/>
                <w:sz w:val="14"/>
              </w:rPr>
              <w:t xml:space="preserve">#2 </w:t>
            </w:r>
            <w:r>
              <w:rPr>
                <w:sz w:val="14"/>
              </w:rPr>
              <w:t>with a physician's approval prior to leaving the facility. Further review revealed that resident #2 was deemed unable to</w:t>
            </w:r>
          </w:p>
          <w:p w14:paraId="33E124DE" w14:textId="77777777" w:rsidR="009445A3" w:rsidRDefault="00B03DF7">
            <w:pPr>
              <w:pStyle w:val="TableParagraph"/>
              <w:spacing w:line="208" w:lineRule="auto"/>
              <w:ind w:right="809"/>
              <w:rPr>
                <w:sz w:val="14"/>
              </w:rPr>
            </w:pPr>
            <w:r>
              <w:rPr>
                <w:sz w:val="14"/>
              </w:rPr>
              <w:t>make informed decisions in (YEAR). Therefore, resident #4, who is resident #2's spouse, became the surrogate decision ma</w:t>
            </w:r>
            <w:r>
              <w:rPr>
                <w:sz w:val="14"/>
              </w:rPr>
              <w:t>ker.</w:t>
            </w:r>
          </w:p>
          <w:p w14:paraId="52301C08" w14:textId="77777777" w:rsidR="009445A3" w:rsidRDefault="00B03DF7">
            <w:pPr>
              <w:pStyle w:val="TableParagraph"/>
              <w:spacing w:line="208" w:lineRule="auto"/>
              <w:ind w:right="515" w:hanging="35"/>
              <w:rPr>
                <w:sz w:val="14"/>
              </w:rPr>
            </w:pPr>
            <w:r>
              <w:rPr>
                <w:sz w:val="14"/>
              </w:rPr>
              <w:t>On 12-19-18, review of the nursing notes revealed that resident #4 reported to the evening supervisor on 12-06-18 at 8:30 PM that resident#2 did not return after they took a walk outside of the building. During the walk, resident #4 left resident</w:t>
            </w:r>
          </w:p>
          <w:p w14:paraId="3F0ACA32" w14:textId="77777777" w:rsidR="009445A3" w:rsidRDefault="00B03DF7">
            <w:pPr>
              <w:pStyle w:val="TableParagraph"/>
              <w:spacing w:line="133" w:lineRule="exact"/>
              <w:rPr>
                <w:sz w:val="14"/>
              </w:rPr>
            </w:pPr>
            <w:r>
              <w:rPr>
                <w:sz w:val="14"/>
              </w:rPr>
              <w:t>#2 o</w:t>
            </w:r>
            <w:r>
              <w:rPr>
                <w:sz w:val="14"/>
              </w:rPr>
              <w:t>n the street alone and came back to the facility first. The police were called for a missing person.</w:t>
            </w:r>
          </w:p>
          <w:p w14:paraId="4FF5DE13" w14:textId="77777777" w:rsidR="009445A3" w:rsidRDefault="00B03DF7">
            <w:pPr>
              <w:pStyle w:val="TableParagraph"/>
              <w:spacing w:before="6" w:line="208" w:lineRule="auto"/>
              <w:ind w:right="737" w:hanging="35"/>
              <w:rPr>
                <w:sz w:val="14"/>
              </w:rPr>
            </w:pPr>
            <w:r>
              <w:rPr>
                <w:sz w:val="14"/>
              </w:rPr>
              <w:t>Per the hospital discharge summary, a bystander called the ambulance in the evening on 12-06-18 for resident #2 after the resident fell and hit his/her head on the crosswalk of a busy street. The resident was discharged back to the facility on [DATE].</w:t>
            </w:r>
          </w:p>
          <w:p w14:paraId="35720C38" w14:textId="77777777" w:rsidR="009445A3" w:rsidRDefault="00B03DF7">
            <w:pPr>
              <w:pStyle w:val="TableParagraph"/>
              <w:spacing w:line="208" w:lineRule="auto"/>
              <w:ind w:right="640" w:hanging="35"/>
              <w:rPr>
                <w:sz w:val="14"/>
              </w:rPr>
            </w:pPr>
            <w:r>
              <w:rPr>
                <w:sz w:val="14"/>
              </w:rPr>
              <w:t>On 1</w:t>
            </w:r>
            <w:r>
              <w:rPr>
                <w:sz w:val="14"/>
              </w:rPr>
              <w:t xml:space="preserve">2-19-18, review of the clinical record revealed that no physician's approval was obtained before resident #2 and #4 </w:t>
            </w:r>
            <w:r>
              <w:rPr>
                <w:spacing w:val="-5"/>
                <w:sz w:val="14"/>
              </w:rPr>
              <w:t xml:space="preserve">left </w:t>
            </w:r>
            <w:r>
              <w:rPr>
                <w:sz w:val="14"/>
              </w:rPr>
              <w:t>the facility in the evening on 12-06-18 as stated on the plan of care. In addition, it was unknown when resident #2 and #4 left the building on 12-06-18, and when resident #4 returned to the facility alone.</w:t>
            </w:r>
          </w:p>
          <w:p w14:paraId="3C69947B" w14:textId="77777777" w:rsidR="009445A3" w:rsidRDefault="00B03DF7">
            <w:pPr>
              <w:pStyle w:val="TableParagraph"/>
              <w:spacing w:line="208" w:lineRule="auto"/>
              <w:ind w:right="737" w:hanging="35"/>
              <w:rPr>
                <w:sz w:val="14"/>
              </w:rPr>
            </w:pPr>
            <w:r>
              <w:rPr>
                <w:sz w:val="14"/>
              </w:rPr>
              <w:t>On 12-19-11 at 11 AM, interview of resident #2 re</w:t>
            </w:r>
            <w:r>
              <w:rPr>
                <w:sz w:val="14"/>
              </w:rPr>
              <w:t xml:space="preserve">vealed that the resident ambulated with a cane. The resident stated </w:t>
            </w:r>
            <w:r>
              <w:rPr>
                <w:spacing w:val="-5"/>
                <w:sz w:val="14"/>
              </w:rPr>
              <w:t xml:space="preserve">that </w:t>
            </w:r>
            <w:r>
              <w:rPr>
                <w:sz w:val="14"/>
              </w:rPr>
              <w:t xml:space="preserve">he/she was walking to a fast food store along the busy street in the evening on 12-04-18 after resident #4 left him/her alone on the street. Then, the resident fell on the street and </w:t>
            </w:r>
            <w:r>
              <w:rPr>
                <w:sz w:val="14"/>
              </w:rPr>
              <w:t>was sent to a hospital.</w:t>
            </w:r>
          </w:p>
          <w:p w14:paraId="290E2D2D" w14:textId="77777777" w:rsidR="009445A3" w:rsidRDefault="00B03DF7">
            <w:pPr>
              <w:pStyle w:val="TableParagraph"/>
              <w:spacing w:line="208" w:lineRule="auto"/>
              <w:ind w:right="675" w:hanging="35"/>
              <w:rPr>
                <w:sz w:val="14"/>
              </w:rPr>
            </w:pPr>
            <w:r>
              <w:rPr>
                <w:sz w:val="14"/>
              </w:rPr>
              <w:t xml:space="preserve">On 12-19-18 at 11 AM, and 12-20-18 at 12 noon, interview of resident #4 revealed he/she stated that the facility staff </w:t>
            </w:r>
            <w:r>
              <w:rPr>
                <w:spacing w:val="-5"/>
                <w:sz w:val="14"/>
              </w:rPr>
              <w:t xml:space="preserve">knew </w:t>
            </w:r>
            <w:r>
              <w:rPr>
                <w:sz w:val="14"/>
              </w:rPr>
              <w:t>they left the facility for a walk in the afternoon on 12-04-18. However, resident #4 did not know that resid</w:t>
            </w:r>
            <w:r>
              <w:rPr>
                <w:sz w:val="14"/>
              </w:rPr>
              <w:t>ent #2 required a physician's approval before leaving the facility due to elopement risk.</w:t>
            </w:r>
          </w:p>
          <w:p w14:paraId="60871668" w14:textId="77777777" w:rsidR="009445A3" w:rsidRDefault="00B03DF7">
            <w:pPr>
              <w:pStyle w:val="TableParagraph"/>
              <w:spacing w:line="208" w:lineRule="auto"/>
              <w:ind w:right="644" w:hanging="35"/>
              <w:rPr>
                <w:sz w:val="14"/>
              </w:rPr>
            </w:pPr>
            <w:r>
              <w:rPr>
                <w:sz w:val="14"/>
              </w:rPr>
              <w:t>On 12-20-18, review of the care plan, which was provided to resident #4 on 10-11-18, revealed no evidence that the plan of elopement risk was listed.</w:t>
            </w:r>
          </w:p>
          <w:p w14:paraId="3B811734" w14:textId="77777777" w:rsidR="009445A3" w:rsidRDefault="00B03DF7">
            <w:pPr>
              <w:pStyle w:val="TableParagraph"/>
              <w:spacing w:line="208" w:lineRule="auto"/>
              <w:ind w:right="874" w:hanging="35"/>
              <w:rPr>
                <w:sz w:val="14"/>
              </w:rPr>
            </w:pPr>
            <w:r>
              <w:rPr>
                <w:sz w:val="14"/>
              </w:rPr>
              <w:t>On 12-20-18, rev</w:t>
            </w:r>
            <w:r>
              <w:rPr>
                <w:sz w:val="14"/>
              </w:rPr>
              <w:t>iew of the facility's policy and procedure revealed that the facility staff are instructed to record the name of the resident, date and time of departure on the Leave of Absence Book. If residents are observed departing the facility without appropriate lea</w:t>
            </w:r>
            <w:r>
              <w:rPr>
                <w:sz w:val="14"/>
              </w:rPr>
              <w:t>ve, the facility staff should refer to the supervisor for immediate follow up.</w:t>
            </w:r>
          </w:p>
          <w:p w14:paraId="2F33FFE6" w14:textId="77777777" w:rsidR="009445A3" w:rsidRDefault="00B03DF7">
            <w:pPr>
              <w:pStyle w:val="TableParagraph"/>
              <w:spacing w:line="208" w:lineRule="auto"/>
              <w:ind w:right="626" w:hanging="35"/>
              <w:jc w:val="both"/>
              <w:rPr>
                <w:sz w:val="14"/>
              </w:rPr>
            </w:pPr>
            <w:r>
              <w:rPr>
                <w:sz w:val="14"/>
              </w:rPr>
              <w:t>On 12-20-18 at 11:55 AM, interview of staff #1 and #2 revealed that they asked an individual or his/her responsible party to sign out on the Leave of Absence (LOA) book when lea</w:t>
            </w:r>
            <w:r>
              <w:rPr>
                <w:sz w:val="14"/>
              </w:rPr>
              <w:t>ving the facility. Then, documented the date, time of departure, and the anticipated returned time.</w:t>
            </w:r>
          </w:p>
          <w:p w14:paraId="490229B9" w14:textId="77777777" w:rsidR="009445A3" w:rsidRDefault="00B03DF7">
            <w:pPr>
              <w:pStyle w:val="TableParagraph"/>
              <w:spacing w:line="208" w:lineRule="auto"/>
              <w:ind w:right="605" w:hanging="35"/>
              <w:rPr>
                <w:sz w:val="14"/>
              </w:rPr>
            </w:pPr>
            <w:r>
              <w:rPr>
                <w:sz w:val="14"/>
              </w:rPr>
              <w:t xml:space="preserve">However, there was no evidence that resident #4 signed out in the afternoon on 12-06-18, nor did the facility staff document the date and time of departure </w:t>
            </w:r>
            <w:r>
              <w:rPr>
                <w:sz w:val="14"/>
              </w:rPr>
              <w:t>for resident #2 and #4.</w:t>
            </w:r>
          </w:p>
          <w:p w14:paraId="111C5127" w14:textId="77777777" w:rsidR="009445A3" w:rsidRDefault="00B03DF7">
            <w:pPr>
              <w:pStyle w:val="TableParagraph"/>
              <w:spacing w:line="144" w:lineRule="exact"/>
              <w:ind w:left="7"/>
              <w:rPr>
                <w:sz w:val="14"/>
              </w:rPr>
            </w:pPr>
            <w:r>
              <w:rPr>
                <w:sz w:val="14"/>
              </w:rPr>
              <w:t>On 12-20-18 at 12 noon, interview of the Administrator revealed no additional information.</w:t>
            </w:r>
          </w:p>
        </w:tc>
      </w:tr>
    </w:tbl>
    <w:p w14:paraId="0562CB0E" w14:textId="77777777" w:rsidR="009445A3" w:rsidRDefault="009445A3">
      <w:pPr>
        <w:spacing w:line="144" w:lineRule="exact"/>
        <w:rPr>
          <w:sz w:val="14"/>
        </w:rPr>
        <w:sectPr w:rsidR="009445A3">
          <w:headerReference w:type="default" r:id="rId10"/>
          <w:pgSz w:w="11900" w:h="16840"/>
          <w:pgMar w:top="520" w:right="1100" w:bottom="280" w:left="1100" w:header="95" w:footer="0" w:gutter="0"/>
          <w:cols w:space="720"/>
        </w:sectPr>
      </w:pPr>
    </w:p>
    <w:p w14:paraId="05F57461" w14:textId="77777777" w:rsidR="009445A3" w:rsidRDefault="00B03DF7">
      <w:pPr>
        <w:pStyle w:val="BodyText"/>
        <w:spacing w:before="66" w:line="208" w:lineRule="auto"/>
        <w:ind w:right="20"/>
      </w:pPr>
      <w:r>
        <w:t>LABORATORY DIRECTOR'S OR PROVIDER/SUPPLIER REPRESENTATIVE'S SIGNATURE</w:t>
      </w:r>
    </w:p>
    <w:p w14:paraId="73BE1514" w14:textId="77777777" w:rsidR="009445A3" w:rsidRDefault="00B03DF7">
      <w:pPr>
        <w:pStyle w:val="BodyText"/>
        <w:tabs>
          <w:tab w:val="left" w:pos="2525"/>
        </w:tabs>
        <w:spacing w:before="49"/>
      </w:pPr>
      <w:r>
        <w:br w:type="column"/>
      </w:r>
      <w:r>
        <w:t>TITLE</w:t>
      </w:r>
      <w:r>
        <w:tab/>
        <w:t>(X6) DATE</w:t>
      </w:r>
    </w:p>
    <w:p w14:paraId="34CE0A41" w14:textId="77777777" w:rsidR="009445A3" w:rsidRDefault="009445A3">
      <w:pPr>
        <w:sectPr w:rsidR="009445A3">
          <w:type w:val="continuous"/>
          <w:pgSz w:w="11900" w:h="16840"/>
          <w:pgMar w:top="1500" w:right="1100" w:bottom="280" w:left="1100" w:header="720" w:footer="720" w:gutter="0"/>
          <w:cols w:num="2" w:space="720" w:equalWidth="0">
            <w:col w:w="3646" w:space="1082"/>
            <w:col w:w="4972"/>
          </w:cols>
        </w:sectPr>
      </w:pPr>
    </w:p>
    <w:p w14:paraId="62EBF3C5" w14:textId="77777777" w:rsidR="009445A3" w:rsidRDefault="009445A3">
      <w:pPr>
        <w:pStyle w:val="BodyText"/>
        <w:ind w:left="0"/>
        <w:rPr>
          <w:sz w:val="20"/>
        </w:rPr>
      </w:pPr>
    </w:p>
    <w:p w14:paraId="6D98A12B" w14:textId="77777777" w:rsidR="009445A3" w:rsidRDefault="009445A3">
      <w:pPr>
        <w:pStyle w:val="BodyText"/>
        <w:spacing w:before="1"/>
        <w:ind w:left="0"/>
        <w:rPr>
          <w:sz w:val="28"/>
        </w:rPr>
      </w:pPr>
    </w:p>
    <w:p w14:paraId="2946DB82" w14:textId="77777777" w:rsidR="009445A3" w:rsidRDefault="00B03DF7">
      <w:pPr>
        <w:pStyle w:val="BodyText"/>
        <w:spacing w:line="20" w:lineRule="exact"/>
        <w:ind w:left="112"/>
        <w:rPr>
          <w:sz w:val="2"/>
        </w:rPr>
      </w:pPr>
      <w:r>
        <w:rPr>
          <w:sz w:val="2"/>
        </w:rPr>
      </w:r>
      <w:r>
        <w:rPr>
          <w:sz w:val="2"/>
        </w:rPr>
        <w:pict w14:anchorId="26B4074C">
          <v:group id="_x0000_s1062" style="width:472.8pt;height:1pt;mso-position-horizontal-relative:char;mso-position-vertical-relative:line" coordsize="9456,20">
            <v:line id="_x0000_s1065" style="position:absolute" from="4728,10" to="0,10" strokeweight="1pt"/>
            <v:line id="_x0000_s1064" style="position:absolute" from="7092,10" to="4728,10" strokeweight="1pt"/>
            <v:line id="_x0000_s1063" style="position:absolute" from="9456,10" to="7092,10" strokeweight="1pt"/>
            <w10:anchorlock/>
          </v:group>
        </w:pict>
      </w:r>
    </w:p>
    <w:p w14:paraId="46606A6F" w14:textId="77777777" w:rsidR="009445A3" w:rsidRDefault="00B03DF7">
      <w:pPr>
        <w:pStyle w:val="BodyText"/>
        <w:spacing w:before="66" w:line="208" w:lineRule="auto"/>
        <w:ind w:right="156"/>
      </w:pPr>
      <w:r>
        <w:t>Any deficiency statement ending with an asterisk (*) denotes a deficiency which the institution may be excused from correcting providing it is determined that</w:t>
      </w:r>
      <w:r>
        <w:t xml:space="preserve"> other safeguards provide sufficient protection to the patients. (See instructions.) Except for nursing homes, the findings stated above are disclosable 90 days following the date of survey whether or not a plan of correction is provided. For nursing homes</w:t>
      </w:r>
      <w:r>
        <w:t>, the above findings and plans of correction are disclosable 14 days following the date these documents are made available to the facility. If deficiencies are cited, an approved plan of correction is requisite to continued program participation.</w:t>
      </w:r>
    </w:p>
    <w:p w14:paraId="5997CC1D" w14:textId="77777777" w:rsidR="009445A3" w:rsidRDefault="00B03DF7">
      <w:pPr>
        <w:pStyle w:val="BodyText"/>
        <w:spacing w:line="25" w:lineRule="exact"/>
        <w:ind w:left="112"/>
        <w:rPr>
          <w:sz w:val="2"/>
        </w:rPr>
      </w:pPr>
      <w:r>
        <w:rPr>
          <w:sz w:val="2"/>
        </w:rPr>
      </w:r>
      <w:r>
        <w:rPr>
          <w:sz w:val="2"/>
        </w:rPr>
        <w:pict w14:anchorId="12D5180A">
          <v:group id="_x0000_s1056" style="width:472.8pt;height:1.25pt;mso-position-horizontal-relative:char;mso-position-vertical-relative:line" coordsize="9456,25">
            <v:line id="_x0000_s1061" style="position:absolute" from="9456,10" to="0,10" strokeweight="1pt"/>
            <v:line id="_x0000_s1060" style="position:absolute" from="0,22" to="2364,22" strokeweight=".25pt"/>
            <v:line id="_x0000_s1059" style="position:absolute" from="2364,22" to="4728,22" strokeweight=".25pt"/>
            <v:line id="_x0000_s1058" style="position:absolute" from="4728,22" to="7092,22" strokeweight=".25pt"/>
            <v:line id="_x0000_s1057" style="position:absolute" from="7092,22" to="9456,22" strokeweight=".25pt"/>
            <w10:anchorlock/>
          </v:group>
        </w:pict>
      </w:r>
    </w:p>
    <w:p w14:paraId="110FFD37" w14:textId="77777777" w:rsidR="009445A3" w:rsidRDefault="009445A3">
      <w:pPr>
        <w:spacing w:line="25" w:lineRule="exact"/>
        <w:rPr>
          <w:sz w:val="2"/>
        </w:rPr>
        <w:sectPr w:rsidR="009445A3">
          <w:type w:val="continuous"/>
          <w:pgSz w:w="11900" w:h="16840"/>
          <w:pgMar w:top="1500" w:right="1100" w:bottom="280" w:left="1100" w:header="720" w:footer="720" w:gutter="0"/>
          <w:cols w:space="720"/>
        </w:sectPr>
      </w:pPr>
    </w:p>
    <w:p w14:paraId="0A6DBBBF" w14:textId="77777777" w:rsidR="009445A3" w:rsidRDefault="00B03DF7">
      <w:pPr>
        <w:pStyle w:val="BodyText"/>
        <w:spacing w:before="38" w:line="150" w:lineRule="exact"/>
      </w:pPr>
      <w:r>
        <w:t>FORM CMS-2567(02-99)</w:t>
      </w:r>
    </w:p>
    <w:p w14:paraId="6B51678A" w14:textId="77777777" w:rsidR="009445A3" w:rsidRDefault="00B03DF7">
      <w:pPr>
        <w:pStyle w:val="BodyText"/>
        <w:spacing w:line="150" w:lineRule="exact"/>
      </w:pPr>
      <w:r>
        <w:t>Previous Versions Obsolete</w:t>
      </w:r>
    </w:p>
    <w:p w14:paraId="0BCE98D7" w14:textId="77777777" w:rsidR="009445A3" w:rsidRDefault="00B03DF7">
      <w:pPr>
        <w:pStyle w:val="BodyText"/>
        <w:tabs>
          <w:tab w:val="left" w:pos="2525"/>
          <w:tab w:val="left" w:pos="4889"/>
        </w:tabs>
        <w:spacing w:before="55" w:line="208" w:lineRule="auto"/>
        <w:ind w:left="4889" w:right="1293" w:hanging="4728"/>
      </w:pPr>
      <w:r>
        <w:br w:type="column"/>
      </w:r>
      <w:r>
        <w:t>Event ID: YL1O11</w:t>
      </w:r>
      <w:r>
        <w:tab/>
        <w:t>Facility ID: 215052</w:t>
      </w:r>
      <w:r>
        <w:tab/>
        <w:t xml:space="preserve">If continuation </w:t>
      </w:r>
      <w:r>
        <w:rPr>
          <w:spacing w:val="-4"/>
        </w:rPr>
        <w:t xml:space="preserve">sheet </w:t>
      </w:r>
      <w:r>
        <w:t>Page 1 of 1</w:t>
      </w:r>
    </w:p>
    <w:p w14:paraId="6B699379" w14:textId="77777777" w:rsidR="009445A3" w:rsidRDefault="009445A3">
      <w:pPr>
        <w:spacing w:line="208" w:lineRule="auto"/>
        <w:sectPr w:rsidR="009445A3">
          <w:type w:val="continuous"/>
          <w:pgSz w:w="11900" w:h="16840"/>
          <w:pgMar w:top="150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9445A3" w14:paraId="3539C679" w14:textId="77777777">
        <w:trPr>
          <w:trHeight w:val="850"/>
        </w:trPr>
        <w:tc>
          <w:tcPr>
            <w:tcW w:w="1850" w:type="dxa"/>
          </w:tcPr>
          <w:p w14:paraId="2337E814" w14:textId="77777777" w:rsidR="009445A3" w:rsidRDefault="00B03DF7">
            <w:pPr>
              <w:pStyle w:val="TableParagraph"/>
              <w:spacing w:before="61" w:line="208" w:lineRule="auto"/>
              <w:ind w:left="35" w:right="738"/>
              <w:rPr>
                <w:sz w:val="14"/>
              </w:rPr>
            </w:pPr>
            <w:bookmarkStart w:id="4" w:name="CADIA_HEALTHCARE_-_SPRINGBROOK_09_14_201"/>
            <w:bookmarkEnd w:id="4"/>
            <w:r>
              <w:rPr>
                <w:sz w:val="14"/>
              </w:rPr>
              <w:lastRenderedPageBreak/>
              <w:t>STATEMENT OF DEFICIENCIES AND PLAN OF CORRECTION</w:t>
            </w:r>
          </w:p>
        </w:tc>
        <w:tc>
          <w:tcPr>
            <w:tcW w:w="1928" w:type="dxa"/>
          </w:tcPr>
          <w:p w14:paraId="42AAED0C" w14:textId="77777777" w:rsidR="009445A3" w:rsidRDefault="00B03DF7">
            <w:pPr>
              <w:pStyle w:val="TableParagraph"/>
              <w:spacing w:before="44" w:line="150" w:lineRule="exact"/>
              <w:ind w:left="76"/>
              <w:rPr>
                <w:sz w:val="14"/>
              </w:rPr>
            </w:pPr>
            <w:r>
              <w:rPr>
                <w:sz w:val="14"/>
              </w:rPr>
              <w:t>(X1) PROVIDER / SUPPLIER</w:t>
            </w:r>
          </w:p>
          <w:p w14:paraId="2238FD27" w14:textId="77777777" w:rsidR="009445A3" w:rsidRDefault="00B03DF7">
            <w:pPr>
              <w:pStyle w:val="TableParagraph"/>
              <w:spacing w:before="6" w:line="208" w:lineRule="auto"/>
              <w:ind w:left="76" w:right="601"/>
              <w:rPr>
                <w:sz w:val="14"/>
              </w:rPr>
            </w:pPr>
            <w:r>
              <w:rPr>
                <w:sz w:val="14"/>
              </w:rPr>
              <w:t>/ CLIA IDENNTIFICATION NUMBER</w:t>
            </w:r>
          </w:p>
          <w:p w14:paraId="2C5844EC" w14:textId="77777777" w:rsidR="009445A3" w:rsidRDefault="00B03DF7">
            <w:pPr>
              <w:pStyle w:val="TableParagraph"/>
              <w:spacing w:before="63" w:line="146" w:lineRule="exact"/>
              <w:ind w:left="76"/>
              <w:rPr>
                <w:b/>
                <w:sz w:val="14"/>
              </w:rPr>
            </w:pPr>
            <w:r>
              <w:rPr>
                <w:b/>
                <w:sz w:val="14"/>
              </w:rPr>
              <w:t>215052</w:t>
            </w:r>
          </w:p>
        </w:tc>
        <w:tc>
          <w:tcPr>
            <w:tcW w:w="3782" w:type="dxa"/>
            <w:gridSpan w:val="2"/>
            <w:tcBorders>
              <w:right w:val="single" w:sz="6" w:space="0" w:color="000000"/>
            </w:tcBorders>
          </w:tcPr>
          <w:p w14:paraId="53D0CB1A" w14:textId="77777777" w:rsidR="009445A3" w:rsidRDefault="00B03DF7">
            <w:pPr>
              <w:pStyle w:val="TableParagraph"/>
              <w:spacing w:before="44" w:line="150" w:lineRule="exact"/>
              <w:ind w:left="39"/>
              <w:rPr>
                <w:sz w:val="14"/>
              </w:rPr>
            </w:pPr>
            <w:r>
              <w:rPr>
                <w:sz w:val="14"/>
              </w:rPr>
              <w:t>(X2) MULTIPLE CONSTRUCTION</w:t>
            </w:r>
          </w:p>
          <w:p w14:paraId="4E9BCD74" w14:textId="77777777" w:rsidR="009445A3" w:rsidRDefault="00B03DF7">
            <w:pPr>
              <w:pStyle w:val="TableParagraph"/>
              <w:numPr>
                <w:ilvl w:val="0"/>
                <w:numId w:val="5"/>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1A5A42DD" w14:textId="77777777" w:rsidR="009445A3" w:rsidRDefault="00B03DF7">
            <w:pPr>
              <w:pStyle w:val="TableParagraph"/>
              <w:numPr>
                <w:ilvl w:val="0"/>
                <w:numId w:val="5"/>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13143DD8" w14:textId="77777777" w:rsidR="009445A3" w:rsidRDefault="00B03DF7">
            <w:pPr>
              <w:pStyle w:val="TableParagraph"/>
              <w:spacing w:before="21" w:line="208" w:lineRule="auto"/>
              <w:ind w:left="-3" w:right="591"/>
              <w:rPr>
                <w:sz w:val="14"/>
              </w:rPr>
            </w:pPr>
            <w:r>
              <w:rPr>
                <w:sz w:val="14"/>
              </w:rPr>
              <w:t>(X3) DATE SURVEY COMPLETED</w:t>
            </w:r>
          </w:p>
          <w:p w14:paraId="79FA52A8" w14:textId="77777777" w:rsidR="009445A3" w:rsidRDefault="00B03DF7">
            <w:pPr>
              <w:pStyle w:val="TableParagraph"/>
              <w:spacing w:before="63"/>
              <w:ind w:left="-3"/>
              <w:rPr>
                <w:b/>
                <w:sz w:val="14"/>
              </w:rPr>
            </w:pPr>
            <w:r>
              <w:rPr>
                <w:b/>
                <w:sz w:val="14"/>
              </w:rPr>
              <w:t>09/14/2018</w:t>
            </w:r>
          </w:p>
        </w:tc>
      </w:tr>
      <w:tr w:rsidR="009445A3" w14:paraId="356A6E2D" w14:textId="77777777">
        <w:trPr>
          <w:trHeight w:val="510"/>
        </w:trPr>
        <w:tc>
          <w:tcPr>
            <w:tcW w:w="5669" w:type="dxa"/>
            <w:gridSpan w:val="3"/>
            <w:tcBorders>
              <w:right w:val="single" w:sz="6" w:space="0" w:color="000000"/>
            </w:tcBorders>
          </w:tcPr>
          <w:p w14:paraId="27FA581F" w14:textId="77777777" w:rsidR="009445A3" w:rsidRDefault="00B03DF7">
            <w:pPr>
              <w:pStyle w:val="TableParagraph"/>
              <w:spacing w:before="4"/>
              <w:ind w:left="-5"/>
              <w:rPr>
                <w:sz w:val="14"/>
              </w:rPr>
            </w:pPr>
            <w:r>
              <w:rPr>
                <w:sz w:val="14"/>
              </w:rPr>
              <w:t>NAME OF PROVIDER OF SUPPLIER</w:t>
            </w:r>
          </w:p>
          <w:p w14:paraId="07A4A95D" w14:textId="77777777" w:rsidR="009445A3" w:rsidRDefault="00B03DF7">
            <w:pPr>
              <w:pStyle w:val="TableParagraph"/>
              <w:spacing w:before="59"/>
              <w:ind w:left="-5"/>
              <w:rPr>
                <w:b/>
                <w:sz w:val="14"/>
              </w:rPr>
            </w:pPr>
            <w:r>
              <w:rPr>
                <w:b/>
                <w:sz w:val="14"/>
              </w:rPr>
              <w:t>CADIA HEALTHCARE - SPRINGBROOK</w:t>
            </w:r>
          </w:p>
        </w:tc>
        <w:tc>
          <w:tcPr>
            <w:tcW w:w="3780" w:type="dxa"/>
            <w:gridSpan w:val="2"/>
            <w:tcBorders>
              <w:left w:val="single" w:sz="6" w:space="0" w:color="000000"/>
            </w:tcBorders>
          </w:tcPr>
          <w:p w14:paraId="0DF7DF22" w14:textId="77777777" w:rsidR="009445A3" w:rsidRDefault="00B03DF7">
            <w:pPr>
              <w:pStyle w:val="TableParagraph"/>
              <w:spacing w:before="4"/>
              <w:ind w:left="-3"/>
              <w:rPr>
                <w:sz w:val="14"/>
              </w:rPr>
            </w:pPr>
            <w:r>
              <w:rPr>
                <w:sz w:val="14"/>
              </w:rPr>
              <w:t>STREET ADDRESS, CITY, STATE, ZIP</w:t>
            </w:r>
          </w:p>
          <w:p w14:paraId="29CBC9F1" w14:textId="77777777" w:rsidR="009445A3" w:rsidRDefault="00B03DF7">
            <w:pPr>
              <w:pStyle w:val="TableParagraph"/>
              <w:spacing w:before="78" w:line="140" w:lineRule="exact"/>
              <w:ind w:left="-3" w:right="1506"/>
              <w:rPr>
                <w:b/>
                <w:sz w:val="14"/>
              </w:rPr>
            </w:pPr>
            <w:r>
              <w:rPr>
                <w:b/>
                <w:sz w:val="14"/>
              </w:rPr>
              <w:t>12325 NEW HAMPSHIRE AVENUE SILVER SPRING, MD 20904</w:t>
            </w:r>
          </w:p>
        </w:tc>
      </w:tr>
      <w:tr w:rsidR="009445A3" w14:paraId="1F044CA7" w14:textId="77777777">
        <w:trPr>
          <w:trHeight w:val="194"/>
        </w:trPr>
        <w:tc>
          <w:tcPr>
            <w:tcW w:w="9449" w:type="dxa"/>
            <w:gridSpan w:val="5"/>
            <w:tcBorders>
              <w:bottom w:val="single" w:sz="6" w:space="0" w:color="000000"/>
            </w:tcBorders>
          </w:tcPr>
          <w:p w14:paraId="7DA9A236" w14:textId="77777777" w:rsidR="009445A3" w:rsidRDefault="00B03DF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9445A3" w14:paraId="5A7DB7E9" w14:textId="77777777">
        <w:trPr>
          <w:trHeight w:val="347"/>
        </w:trPr>
        <w:tc>
          <w:tcPr>
            <w:tcW w:w="1850" w:type="dxa"/>
            <w:tcBorders>
              <w:top w:val="single" w:sz="6" w:space="0" w:color="000000"/>
            </w:tcBorders>
          </w:tcPr>
          <w:p w14:paraId="5F968568" w14:textId="77777777" w:rsidR="009445A3" w:rsidRDefault="00B03DF7">
            <w:pPr>
              <w:pStyle w:val="TableParagraph"/>
              <w:spacing w:before="41"/>
              <w:ind w:left="118"/>
              <w:rPr>
                <w:sz w:val="14"/>
              </w:rPr>
            </w:pPr>
            <w:r>
              <w:rPr>
                <w:sz w:val="14"/>
              </w:rPr>
              <w:t>(X4) ID PREFIX TAG</w:t>
            </w:r>
          </w:p>
        </w:tc>
        <w:tc>
          <w:tcPr>
            <w:tcW w:w="7599" w:type="dxa"/>
            <w:gridSpan w:val="4"/>
          </w:tcPr>
          <w:p w14:paraId="1889F52F" w14:textId="77777777" w:rsidR="009445A3" w:rsidRDefault="00B03DF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9445A3" w14:paraId="3E627015" w14:textId="77777777">
        <w:trPr>
          <w:trHeight w:val="10234"/>
        </w:trPr>
        <w:tc>
          <w:tcPr>
            <w:tcW w:w="1850" w:type="dxa"/>
            <w:tcBorders>
              <w:bottom w:val="single" w:sz="2" w:space="0" w:color="000000"/>
            </w:tcBorders>
          </w:tcPr>
          <w:p w14:paraId="43FF10F9" w14:textId="77777777" w:rsidR="009445A3" w:rsidRDefault="00B03DF7">
            <w:pPr>
              <w:pStyle w:val="TableParagraph"/>
              <w:spacing w:before="44"/>
              <w:ind w:left="148"/>
              <w:rPr>
                <w:sz w:val="14"/>
              </w:rPr>
            </w:pPr>
            <w:r>
              <w:rPr>
                <w:sz w:val="14"/>
              </w:rPr>
              <w:t>F 0692</w:t>
            </w:r>
          </w:p>
          <w:p w14:paraId="6E64E06B" w14:textId="77777777" w:rsidR="009445A3" w:rsidRDefault="00B03DF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3880533C" w14:textId="77777777" w:rsidR="009445A3" w:rsidRDefault="00B03DF7">
            <w:pPr>
              <w:pStyle w:val="TableParagraph"/>
              <w:spacing w:before="123"/>
              <w:ind w:left="148"/>
              <w:rPr>
                <w:sz w:val="14"/>
              </w:rPr>
            </w:pPr>
            <w:r>
              <w:rPr>
                <w:b/>
                <w:sz w:val="14"/>
              </w:rPr>
              <w:t xml:space="preserve">Residents Affected - </w:t>
            </w:r>
            <w:r>
              <w:rPr>
                <w:sz w:val="14"/>
              </w:rPr>
              <w:t>Few</w:t>
            </w:r>
          </w:p>
          <w:p w14:paraId="3FE9F23F" w14:textId="77777777" w:rsidR="009445A3" w:rsidRDefault="009445A3">
            <w:pPr>
              <w:pStyle w:val="TableParagraph"/>
              <w:ind w:left="0"/>
              <w:rPr>
                <w:sz w:val="16"/>
              </w:rPr>
            </w:pPr>
          </w:p>
          <w:p w14:paraId="1F72F646" w14:textId="77777777" w:rsidR="009445A3" w:rsidRDefault="009445A3">
            <w:pPr>
              <w:pStyle w:val="TableParagraph"/>
              <w:ind w:left="0"/>
              <w:rPr>
                <w:sz w:val="16"/>
              </w:rPr>
            </w:pPr>
          </w:p>
          <w:p w14:paraId="08CE6F91" w14:textId="77777777" w:rsidR="009445A3" w:rsidRDefault="009445A3">
            <w:pPr>
              <w:pStyle w:val="TableParagraph"/>
              <w:ind w:left="0"/>
              <w:rPr>
                <w:sz w:val="16"/>
              </w:rPr>
            </w:pPr>
          </w:p>
          <w:p w14:paraId="61CDCEAD" w14:textId="77777777" w:rsidR="009445A3" w:rsidRDefault="009445A3">
            <w:pPr>
              <w:pStyle w:val="TableParagraph"/>
              <w:ind w:left="0"/>
              <w:rPr>
                <w:sz w:val="16"/>
              </w:rPr>
            </w:pPr>
          </w:p>
          <w:p w14:paraId="6BB9E253" w14:textId="77777777" w:rsidR="009445A3" w:rsidRDefault="009445A3">
            <w:pPr>
              <w:pStyle w:val="TableParagraph"/>
              <w:ind w:left="0"/>
              <w:rPr>
                <w:sz w:val="16"/>
              </w:rPr>
            </w:pPr>
          </w:p>
          <w:p w14:paraId="23DE523C" w14:textId="77777777" w:rsidR="009445A3" w:rsidRDefault="009445A3">
            <w:pPr>
              <w:pStyle w:val="TableParagraph"/>
              <w:spacing w:before="6"/>
              <w:ind w:left="0"/>
            </w:pPr>
          </w:p>
          <w:p w14:paraId="50069853" w14:textId="77777777" w:rsidR="009445A3" w:rsidRDefault="00B03DF7">
            <w:pPr>
              <w:pStyle w:val="TableParagraph"/>
              <w:ind w:left="148"/>
              <w:rPr>
                <w:sz w:val="14"/>
              </w:rPr>
            </w:pPr>
            <w:r>
              <w:rPr>
                <w:sz w:val="14"/>
              </w:rPr>
              <w:t>F 0806</w:t>
            </w:r>
          </w:p>
          <w:p w14:paraId="73BC2E8F" w14:textId="77777777" w:rsidR="009445A3" w:rsidRDefault="00B03DF7">
            <w:pPr>
              <w:pStyle w:val="TableParagraph"/>
              <w:spacing w:before="136" w:line="208" w:lineRule="auto"/>
              <w:ind w:left="148" w:right="342"/>
              <w:rPr>
                <w:sz w:val="14"/>
              </w:rPr>
            </w:pPr>
            <w:r>
              <w:rPr>
                <w:b/>
                <w:sz w:val="14"/>
              </w:rPr>
              <w:t xml:space="preserve">Level of harm - </w:t>
            </w:r>
            <w:r>
              <w:rPr>
                <w:sz w:val="14"/>
              </w:rPr>
              <w:t>Actual harm</w:t>
            </w:r>
          </w:p>
          <w:p w14:paraId="5931941E" w14:textId="77777777" w:rsidR="009445A3" w:rsidRDefault="00B03DF7">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14:paraId="2C20EEE9" w14:textId="77777777" w:rsidR="009445A3" w:rsidRDefault="00B03DF7">
            <w:pPr>
              <w:pStyle w:val="TableParagraph"/>
              <w:spacing w:before="44" w:line="150" w:lineRule="exact"/>
              <w:ind w:left="7"/>
              <w:rPr>
                <w:b/>
                <w:sz w:val="14"/>
              </w:rPr>
            </w:pPr>
            <w:r>
              <w:rPr>
                <w:b/>
                <w:sz w:val="14"/>
              </w:rPr>
              <w:t>Provide enough food/fluids to maintain a resident's health.</w:t>
            </w:r>
          </w:p>
          <w:p w14:paraId="5E64FC9C" w14:textId="77777777" w:rsidR="009445A3" w:rsidRDefault="00B03DF7">
            <w:pPr>
              <w:pStyle w:val="TableParagraph"/>
              <w:spacing w:line="140" w:lineRule="exact"/>
              <w:ind w:left="7"/>
              <w:rPr>
                <w:sz w:val="14"/>
              </w:rPr>
            </w:pPr>
            <w:r>
              <w:rPr>
                <w:sz w:val="14"/>
              </w:rPr>
              <w:t>**NOTE- TERMS IN BRACKETS HAVE BEEN EDITED TO PROTECT CONFIDENTIALITY** &gt;</w:t>
            </w:r>
          </w:p>
          <w:p w14:paraId="7242DE15" w14:textId="77777777" w:rsidR="009445A3" w:rsidRDefault="00B03DF7">
            <w:pPr>
              <w:pStyle w:val="TableParagraph"/>
              <w:spacing w:before="6" w:line="208" w:lineRule="auto"/>
              <w:ind w:right="1005" w:hanging="35"/>
              <w:jc w:val="both"/>
              <w:rPr>
                <w:sz w:val="14"/>
              </w:rPr>
            </w:pPr>
            <w:r>
              <w:rPr>
                <w:sz w:val="14"/>
              </w:rPr>
              <w:t>Based on surveyor review of the resident's closed record and interview of the facility staff, it was determined that the facility staff failed to provide a clear liquid diet for resident #138 as planned by the resident's physician. This finding was identif</w:t>
            </w:r>
            <w:r>
              <w:rPr>
                <w:sz w:val="14"/>
              </w:rPr>
              <w:t>ied during the investigation of complaint MD 889, and is valid. The findings include:</w:t>
            </w:r>
          </w:p>
          <w:p w14:paraId="2E23AAF1" w14:textId="77777777" w:rsidR="009445A3" w:rsidRDefault="00B03DF7">
            <w:pPr>
              <w:pStyle w:val="TableParagraph"/>
              <w:spacing w:line="208" w:lineRule="auto"/>
              <w:ind w:right="910" w:hanging="35"/>
              <w:rPr>
                <w:sz w:val="14"/>
              </w:rPr>
            </w:pPr>
            <w:r>
              <w:rPr>
                <w:sz w:val="14"/>
              </w:rPr>
              <w:t>On 09-13-18, review of resident #138's closed record revealed that the resident was admitted to the facility on [DATE] following a hospitalization . The resident was aler</w:t>
            </w:r>
            <w:r>
              <w:rPr>
                <w:sz w:val="14"/>
              </w:rPr>
              <w:t>t, oriented, and capable of communicating his/her needs with the facility staff.</w:t>
            </w:r>
          </w:p>
          <w:p w14:paraId="277557E6" w14:textId="77777777" w:rsidR="009445A3" w:rsidRDefault="00B03DF7">
            <w:pPr>
              <w:pStyle w:val="TableParagraph"/>
              <w:spacing w:line="208" w:lineRule="auto"/>
              <w:ind w:left="7" w:right="605"/>
              <w:rPr>
                <w:sz w:val="14"/>
              </w:rPr>
            </w:pPr>
            <w:r>
              <w:rPr>
                <w:sz w:val="14"/>
              </w:rPr>
              <w:t>Further review of the attending physician's progress note, dated 09-04-18, revealed that resident #138 reported to the attending physician that he/she had multiple episodes of</w:t>
            </w:r>
            <w:r>
              <w:rPr>
                <w:sz w:val="14"/>
              </w:rPr>
              <w:t xml:space="preserve"> vomiting since admission, despite taking an antiemetic medication.</w:t>
            </w:r>
          </w:p>
          <w:p w14:paraId="6B37C239" w14:textId="77777777" w:rsidR="009445A3" w:rsidRDefault="00B03DF7">
            <w:pPr>
              <w:pStyle w:val="TableParagraph"/>
              <w:spacing w:line="208" w:lineRule="auto"/>
              <w:ind w:right="708" w:hanging="35"/>
              <w:rPr>
                <w:sz w:val="14"/>
              </w:rPr>
            </w:pPr>
            <w:r>
              <w:rPr>
                <w:sz w:val="14"/>
              </w:rPr>
              <w:t>The attending physician's plan was to provide a clear liquid diet in the next 24 hours. However, there was no evidence that a clear liquid diet was provided to the resident until the resid</w:t>
            </w:r>
            <w:r>
              <w:rPr>
                <w:sz w:val="14"/>
              </w:rPr>
              <w:t>ent left the faciity on [DATE].</w:t>
            </w:r>
          </w:p>
          <w:p w14:paraId="45D92858" w14:textId="77777777" w:rsidR="009445A3" w:rsidRDefault="00B03DF7">
            <w:pPr>
              <w:pStyle w:val="TableParagraph"/>
              <w:spacing w:line="208" w:lineRule="auto"/>
              <w:ind w:right="679" w:hanging="35"/>
              <w:rPr>
                <w:sz w:val="14"/>
              </w:rPr>
            </w:pPr>
            <w:r>
              <w:rPr>
                <w:sz w:val="14"/>
              </w:rPr>
              <w:t>On 09-14-18 at 11 AM, interview of the Director of Nursing (DON) revealed that the attending physician usually gives a verbal order to the nursing staff after the completion of the progress notes. However, the DON did not kn</w:t>
            </w:r>
            <w:r>
              <w:rPr>
                <w:sz w:val="14"/>
              </w:rPr>
              <w:t>ow who received the attending physician's orders [REDACTED].&gt;</w:t>
            </w:r>
          </w:p>
          <w:p w14:paraId="22D1C990" w14:textId="77777777" w:rsidR="009445A3" w:rsidRDefault="00B03DF7">
            <w:pPr>
              <w:pStyle w:val="TableParagraph"/>
              <w:spacing w:before="80" w:line="208" w:lineRule="auto"/>
              <w:ind w:right="2319" w:hanging="35"/>
              <w:rPr>
                <w:b/>
                <w:sz w:val="14"/>
              </w:rPr>
            </w:pPr>
            <w:r>
              <w:rPr>
                <w:b/>
                <w:sz w:val="14"/>
              </w:rPr>
              <w:t>Ensure each resident receives and the facility provides food that accommodates resident allergies, intolerances, and preferences, as well as appealing options.</w:t>
            </w:r>
          </w:p>
          <w:p w14:paraId="2E90CBED" w14:textId="77777777" w:rsidR="009445A3" w:rsidRDefault="00B03DF7">
            <w:pPr>
              <w:pStyle w:val="TableParagraph"/>
              <w:spacing w:line="133" w:lineRule="exact"/>
              <w:ind w:left="7"/>
              <w:rPr>
                <w:sz w:val="14"/>
              </w:rPr>
            </w:pPr>
            <w:r>
              <w:rPr>
                <w:sz w:val="14"/>
              </w:rPr>
              <w:t>**NOTE- TERMS IN BRACKETS HAVE BEE</w:t>
            </w:r>
            <w:r>
              <w:rPr>
                <w:sz w:val="14"/>
              </w:rPr>
              <w:t>N EDITED TO PROTECT CONFIDENTIALITY** &gt;</w:t>
            </w:r>
          </w:p>
          <w:p w14:paraId="0297D94D" w14:textId="77777777" w:rsidR="009445A3" w:rsidRDefault="00B03DF7">
            <w:pPr>
              <w:pStyle w:val="TableParagraph"/>
              <w:spacing w:before="6" w:line="208" w:lineRule="auto"/>
              <w:ind w:right="1030" w:hanging="35"/>
              <w:rPr>
                <w:sz w:val="14"/>
              </w:rPr>
            </w:pPr>
            <w:r>
              <w:rPr>
                <w:sz w:val="14"/>
              </w:rPr>
              <w:t>Based on surveyor tour of the facility kitchen, review of the closed resident record and the facility's policy and procedure, and interview of the facility staff, it was determined that the facility staff failed to accommodate resident #140's food allergy.</w:t>
            </w:r>
            <w:r>
              <w:rPr>
                <w:sz w:val="14"/>
              </w:rPr>
              <w:t xml:space="preserve"> This finding was identified during the investigation of facility reported incident MD 570, and is valid. The findings include:</w:t>
            </w:r>
          </w:p>
          <w:p w14:paraId="08A124F9" w14:textId="77777777" w:rsidR="009445A3" w:rsidRDefault="00B03DF7">
            <w:pPr>
              <w:pStyle w:val="TableParagraph"/>
              <w:spacing w:line="208" w:lineRule="auto"/>
              <w:ind w:right="511" w:hanging="35"/>
              <w:rPr>
                <w:sz w:val="14"/>
              </w:rPr>
            </w:pPr>
            <w:r>
              <w:rPr>
                <w:sz w:val="14"/>
              </w:rPr>
              <w:t>On 09-12-18, review of resident #140's closed record revealed that the resident was admitted to the facility following a hospita</w:t>
            </w:r>
            <w:r>
              <w:rPr>
                <w:sz w:val="14"/>
              </w:rPr>
              <w:t>lization in (MONTH) (YEAR). Since the hospital transfer summary stated that the resident was allergic to seafood, an order was written to specify resident #140's food allergy upon admission. Review of the facility's policy and procedure regarding food alle</w:t>
            </w:r>
            <w:r>
              <w:rPr>
                <w:sz w:val="14"/>
              </w:rPr>
              <w:t>rgies revealed that, once the food allergy has been identified, a meal ticket shall be generated for the</w:t>
            </w:r>
          </w:p>
          <w:p w14:paraId="76253306" w14:textId="77777777" w:rsidR="009445A3" w:rsidRDefault="00B03DF7">
            <w:pPr>
              <w:pStyle w:val="TableParagraph"/>
              <w:spacing w:line="133" w:lineRule="exact"/>
              <w:rPr>
                <w:sz w:val="14"/>
              </w:rPr>
            </w:pPr>
            <w:r>
              <w:rPr>
                <w:sz w:val="14"/>
              </w:rPr>
              <w:t>next meal service and the allergy will be reflected on the meal ticket.</w:t>
            </w:r>
          </w:p>
          <w:p w14:paraId="673C926C" w14:textId="77777777" w:rsidR="009445A3" w:rsidRDefault="00B03DF7">
            <w:pPr>
              <w:pStyle w:val="TableParagraph"/>
              <w:spacing w:before="7" w:line="208" w:lineRule="auto"/>
              <w:ind w:right="1128" w:hanging="35"/>
              <w:rPr>
                <w:sz w:val="14"/>
              </w:rPr>
            </w:pPr>
            <w:r>
              <w:rPr>
                <w:sz w:val="14"/>
              </w:rPr>
              <w:t>Review of resident # 140's initial nutritional assessment, dated 08-20-18, reve</w:t>
            </w:r>
            <w:r>
              <w:rPr>
                <w:sz w:val="14"/>
              </w:rPr>
              <w:t>aled that seafood was listed as a food allergy. A new order was written on the same day to provide a sandwich at bedtime for the resident.</w:t>
            </w:r>
          </w:p>
          <w:p w14:paraId="078F7C22" w14:textId="77777777" w:rsidR="009445A3" w:rsidRDefault="00B03DF7">
            <w:pPr>
              <w:pStyle w:val="TableParagraph"/>
              <w:spacing w:line="208" w:lineRule="auto"/>
              <w:ind w:right="691" w:hanging="35"/>
              <w:rPr>
                <w:sz w:val="14"/>
              </w:rPr>
            </w:pPr>
            <w:r>
              <w:rPr>
                <w:sz w:val="14"/>
              </w:rPr>
              <w:t>Further review of the clinical record and the facility's investigation revealed that resident #140 was found with a s</w:t>
            </w:r>
            <w:r>
              <w:rPr>
                <w:sz w:val="14"/>
              </w:rPr>
              <w:t>wollen tongue and slurred speech on 08-21-18 at 1 AM after the resident took a bite of a tuna sandwich prepared by kitchen staff. The resident reported difficulty breathing. Staff called 911 and the resident was transferred to the hospital.</w:t>
            </w:r>
          </w:p>
          <w:p w14:paraId="3545DD81" w14:textId="77777777" w:rsidR="009445A3" w:rsidRDefault="00B03DF7">
            <w:pPr>
              <w:pStyle w:val="TableParagraph"/>
              <w:spacing w:line="208" w:lineRule="auto"/>
              <w:ind w:right="846" w:hanging="35"/>
              <w:rPr>
                <w:sz w:val="14"/>
              </w:rPr>
            </w:pPr>
            <w:r>
              <w:rPr>
                <w:sz w:val="14"/>
              </w:rPr>
              <w:t xml:space="preserve">On 09-12-18 at </w:t>
            </w:r>
            <w:r>
              <w:rPr>
                <w:sz w:val="14"/>
              </w:rPr>
              <w:t>12 noon, interview of staff #3 revealed that he/she put a tuna sandwich into resident #140's paper bag on 08-20-18 at 2 PM. He/she then stapled resident #140's meal ticket on the paper bag.</w:t>
            </w:r>
          </w:p>
          <w:p w14:paraId="09EF86FB" w14:textId="77777777" w:rsidR="009445A3" w:rsidRDefault="00B03DF7">
            <w:pPr>
              <w:pStyle w:val="TableParagraph"/>
              <w:spacing w:line="208" w:lineRule="auto"/>
              <w:ind w:right="369" w:hanging="35"/>
              <w:rPr>
                <w:sz w:val="14"/>
              </w:rPr>
            </w:pPr>
            <w:r>
              <w:rPr>
                <w:sz w:val="14"/>
              </w:rPr>
              <w:t>On 09-13-18 at 7:15 AM, interview of staff #2 revealed he/she adju</w:t>
            </w:r>
            <w:r>
              <w:rPr>
                <w:sz w:val="14"/>
              </w:rPr>
              <w:t xml:space="preserve">sted resident #140's face mask on 08-21-18 at 12:45 AM and left the room. Then, staff #1 called him/her for assistance. Staff #2 observed that resident #140's tongue was swollen with slurred speech. The resident complained of difficulty breathing. 911 was </w:t>
            </w:r>
            <w:r>
              <w:rPr>
                <w:sz w:val="14"/>
              </w:rPr>
              <w:t>called and the resident was sent to the hospital.</w:t>
            </w:r>
          </w:p>
          <w:p w14:paraId="4B0045D6" w14:textId="77777777" w:rsidR="009445A3" w:rsidRDefault="00B03DF7">
            <w:pPr>
              <w:pStyle w:val="TableParagraph"/>
              <w:spacing w:line="208" w:lineRule="auto"/>
              <w:ind w:right="677" w:hanging="35"/>
              <w:rPr>
                <w:sz w:val="14"/>
              </w:rPr>
            </w:pPr>
            <w:r>
              <w:rPr>
                <w:sz w:val="14"/>
              </w:rPr>
              <w:t>Staff #2 stated he/she observed a paper bag on the resident's bedside table on 08-21-18 at 1:07 AM. The meal ticket, which was stapled on the paper bag, listed that resident #140 was allergic to seafood.</w:t>
            </w:r>
          </w:p>
          <w:p w14:paraId="08886F99" w14:textId="77777777" w:rsidR="009445A3" w:rsidRDefault="00B03DF7">
            <w:pPr>
              <w:pStyle w:val="TableParagraph"/>
              <w:spacing w:line="208" w:lineRule="auto"/>
              <w:ind w:right="469" w:hanging="35"/>
              <w:rPr>
                <w:sz w:val="14"/>
              </w:rPr>
            </w:pPr>
            <w:r>
              <w:rPr>
                <w:sz w:val="14"/>
              </w:rPr>
              <w:t xml:space="preserve">On 09-13-18 at 7:30 AM, interview of staff #1 revealed he/she found resident #140 lying in bed on 08-21-18 at 1 AM. The resident handed him/her a sandwich and asked what the sandwich was made of. Staff #1 stated the sandwich had a fishy smell and observed </w:t>
            </w:r>
            <w:r>
              <w:rPr>
                <w:sz w:val="14"/>
              </w:rPr>
              <w:t>a paper bag on resident #140's bedside table with a meal ticket stapled on the paper bag, which specified the resident was allergic to seafood. Staff #1 further stated that the resident's tongue was swelling and the resident</w:t>
            </w:r>
          </w:p>
          <w:p w14:paraId="5BA01629" w14:textId="77777777" w:rsidR="009445A3" w:rsidRDefault="00B03DF7">
            <w:pPr>
              <w:pStyle w:val="TableParagraph"/>
              <w:spacing w:line="133" w:lineRule="exact"/>
              <w:rPr>
                <w:sz w:val="14"/>
              </w:rPr>
            </w:pPr>
            <w:r>
              <w:rPr>
                <w:sz w:val="14"/>
              </w:rPr>
              <w:t>complained of difficulty breath</w:t>
            </w:r>
            <w:r>
              <w:rPr>
                <w:sz w:val="14"/>
              </w:rPr>
              <w:t>ing. He/she went to staff #2 and asked for assistance immediately.</w:t>
            </w:r>
          </w:p>
          <w:p w14:paraId="18CDB0E5" w14:textId="77777777" w:rsidR="009445A3" w:rsidRDefault="00B03DF7">
            <w:pPr>
              <w:pStyle w:val="TableParagraph"/>
              <w:spacing w:line="140" w:lineRule="exact"/>
              <w:ind w:left="7"/>
              <w:rPr>
                <w:sz w:val="14"/>
              </w:rPr>
            </w:pPr>
            <w:r>
              <w:rPr>
                <w:sz w:val="14"/>
              </w:rPr>
              <w:t>Based on review of the hospital record, resident #140 was admitted to the hospital because of an allergic reaction.</w:t>
            </w:r>
          </w:p>
          <w:p w14:paraId="43CFC1CE" w14:textId="77777777" w:rsidR="009445A3" w:rsidRDefault="00B03DF7">
            <w:pPr>
              <w:pStyle w:val="TableParagraph"/>
              <w:spacing w:before="5" w:line="208" w:lineRule="auto"/>
              <w:ind w:right="700" w:hanging="35"/>
              <w:rPr>
                <w:sz w:val="14"/>
              </w:rPr>
            </w:pPr>
            <w:r>
              <w:rPr>
                <w:sz w:val="14"/>
              </w:rPr>
              <w:t>On 09-12-18, review of the facility's investigation revealed that the Dir</w:t>
            </w:r>
            <w:r>
              <w:rPr>
                <w:sz w:val="14"/>
              </w:rPr>
              <w:t>ector of Nursing (DON) conducted an investigation on 08-21-18 and concluded that staff #3 failed to review resident #140's food allergy. As a result, a tuna sandwich was given to resident #140 who was allergic to seafood. An action plan was developed, whic</w:t>
            </w:r>
            <w:r>
              <w:rPr>
                <w:sz w:val="14"/>
              </w:rPr>
              <w:t>h was as follows:</w:t>
            </w:r>
          </w:p>
          <w:p w14:paraId="424DB3C5" w14:textId="77777777" w:rsidR="009445A3" w:rsidRDefault="00B03DF7">
            <w:pPr>
              <w:pStyle w:val="TableParagraph"/>
              <w:numPr>
                <w:ilvl w:val="0"/>
                <w:numId w:val="4"/>
              </w:numPr>
              <w:tabs>
                <w:tab w:val="left" w:pos="148"/>
              </w:tabs>
              <w:spacing w:line="133" w:lineRule="exact"/>
              <w:rPr>
                <w:sz w:val="14"/>
              </w:rPr>
            </w:pPr>
            <w:r>
              <w:rPr>
                <w:sz w:val="14"/>
              </w:rPr>
              <w:t>Training was provided by the food service manager on 08-21-18 to all the kitchen staff related to food allergies.</w:t>
            </w:r>
          </w:p>
          <w:p w14:paraId="4924288B" w14:textId="77777777" w:rsidR="009445A3" w:rsidRDefault="00B03DF7">
            <w:pPr>
              <w:pStyle w:val="TableParagraph"/>
              <w:numPr>
                <w:ilvl w:val="0"/>
                <w:numId w:val="4"/>
              </w:numPr>
              <w:tabs>
                <w:tab w:val="left" w:pos="148"/>
              </w:tabs>
              <w:spacing w:before="7" w:line="208" w:lineRule="auto"/>
              <w:ind w:left="42" w:right="797" w:hanging="35"/>
              <w:rPr>
                <w:sz w:val="14"/>
              </w:rPr>
            </w:pPr>
            <w:r>
              <w:rPr>
                <w:sz w:val="14"/>
              </w:rPr>
              <w:t xml:space="preserve">Training was provided by the Quality Assurance nurse on 08-21-18 to all the nursing staff related to food allergies </w:t>
            </w:r>
            <w:r>
              <w:rPr>
                <w:spacing w:val="-6"/>
                <w:sz w:val="14"/>
              </w:rPr>
              <w:t xml:space="preserve">and </w:t>
            </w:r>
            <w:r>
              <w:rPr>
                <w:sz w:val="14"/>
              </w:rPr>
              <w:t>meal</w:t>
            </w:r>
            <w:r>
              <w:rPr>
                <w:sz w:val="14"/>
              </w:rPr>
              <w:t xml:space="preserve"> tray tickets.</w:t>
            </w:r>
          </w:p>
          <w:p w14:paraId="04D077BD" w14:textId="77777777" w:rsidR="009445A3" w:rsidRDefault="00B03DF7">
            <w:pPr>
              <w:pStyle w:val="TableParagraph"/>
              <w:numPr>
                <w:ilvl w:val="0"/>
                <w:numId w:val="4"/>
              </w:numPr>
              <w:tabs>
                <w:tab w:val="left" w:pos="148"/>
              </w:tabs>
              <w:spacing w:line="133" w:lineRule="exact"/>
              <w:rPr>
                <w:sz w:val="14"/>
              </w:rPr>
            </w:pPr>
            <w:r>
              <w:rPr>
                <w:sz w:val="14"/>
              </w:rPr>
              <w:t>An audit was completed on 08-22-18 to verify all residents with food allergies.</w:t>
            </w:r>
          </w:p>
          <w:p w14:paraId="7BC340B8" w14:textId="77777777" w:rsidR="009445A3" w:rsidRDefault="00B03DF7">
            <w:pPr>
              <w:pStyle w:val="TableParagraph"/>
              <w:numPr>
                <w:ilvl w:val="0"/>
                <w:numId w:val="4"/>
              </w:numPr>
              <w:tabs>
                <w:tab w:val="left" w:pos="148"/>
              </w:tabs>
              <w:spacing w:before="6" w:line="208" w:lineRule="auto"/>
              <w:ind w:left="42" w:right="284" w:hanging="35"/>
              <w:rPr>
                <w:sz w:val="14"/>
              </w:rPr>
            </w:pPr>
            <w:r>
              <w:rPr>
                <w:sz w:val="14"/>
              </w:rPr>
              <w:t xml:space="preserve">A new monitoring system was developed and implemented on 08-21-18. Nursing staff were required to review meal tickets </w:t>
            </w:r>
            <w:r>
              <w:rPr>
                <w:spacing w:val="-6"/>
                <w:sz w:val="14"/>
              </w:rPr>
              <w:t xml:space="preserve">and </w:t>
            </w:r>
            <w:r>
              <w:rPr>
                <w:sz w:val="14"/>
              </w:rPr>
              <w:t xml:space="preserve">check the food items in the paper bags </w:t>
            </w:r>
            <w:r>
              <w:rPr>
                <w:sz w:val="14"/>
              </w:rPr>
              <w:t>at 10 AM, 2 PM and 7 PM when delivered from the kitchen to the nursing station.</w:t>
            </w:r>
          </w:p>
          <w:p w14:paraId="6A502573" w14:textId="77777777" w:rsidR="009445A3" w:rsidRDefault="00B03DF7">
            <w:pPr>
              <w:pStyle w:val="TableParagraph"/>
              <w:spacing w:line="208" w:lineRule="auto"/>
              <w:ind w:right="640" w:hanging="35"/>
              <w:rPr>
                <w:sz w:val="14"/>
              </w:rPr>
            </w:pPr>
            <w:r>
              <w:rPr>
                <w:sz w:val="14"/>
              </w:rPr>
              <w:t xml:space="preserve">On 09-12-18 at 5 PM, a tour of the kitchen was done in the presence of the kitchen manager and staff #3. A tray, filled </w:t>
            </w:r>
            <w:r>
              <w:rPr>
                <w:spacing w:val="-5"/>
                <w:sz w:val="14"/>
              </w:rPr>
              <w:t xml:space="preserve">with </w:t>
            </w:r>
            <w:r>
              <w:rPr>
                <w:sz w:val="14"/>
              </w:rPr>
              <w:t>9 paper bags without meal tickets, was observed in the fridge. Staff #3 stated that these paper bags were prepared for the</w:t>
            </w:r>
          </w:p>
          <w:p w14:paraId="5000E33F" w14:textId="77777777" w:rsidR="009445A3" w:rsidRDefault="00B03DF7">
            <w:pPr>
              <w:pStyle w:val="TableParagraph"/>
              <w:spacing w:line="208" w:lineRule="auto"/>
              <w:ind w:right="519"/>
              <w:rPr>
                <w:sz w:val="14"/>
              </w:rPr>
            </w:pPr>
            <w:r>
              <w:rPr>
                <w:sz w:val="14"/>
              </w:rPr>
              <w:t>residents, who were scheduled for the first shift of [MEDICAL TREATMENT] the following day. The kitchen manager then explained that t</w:t>
            </w:r>
            <w:r>
              <w:rPr>
                <w:sz w:val="14"/>
              </w:rPr>
              <w:t>he first shift of [MEDICAL TREATMENT] was 7 AM.</w:t>
            </w:r>
          </w:p>
          <w:p w14:paraId="660C3F23" w14:textId="77777777" w:rsidR="009445A3" w:rsidRDefault="00B03DF7">
            <w:pPr>
              <w:pStyle w:val="TableParagraph"/>
              <w:spacing w:line="208" w:lineRule="auto"/>
              <w:ind w:right="912" w:hanging="35"/>
              <w:rPr>
                <w:sz w:val="14"/>
              </w:rPr>
            </w:pPr>
            <w:r>
              <w:rPr>
                <w:sz w:val="14"/>
              </w:rPr>
              <w:t>On 09-13-18, review of the audit report revealed no documentation that the nursing staff reviewed the meal tickets and checked the food items, which were in the paper bags when delivered from the kitchen at 7</w:t>
            </w:r>
            <w:r>
              <w:rPr>
                <w:sz w:val="14"/>
              </w:rPr>
              <w:t xml:space="preserve"> AM.</w:t>
            </w:r>
          </w:p>
          <w:p w14:paraId="4EF8BE8C" w14:textId="77777777" w:rsidR="009445A3" w:rsidRDefault="00B03DF7">
            <w:pPr>
              <w:pStyle w:val="TableParagraph"/>
              <w:spacing w:line="208" w:lineRule="auto"/>
              <w:ind w:right="554" w:hanging="35"/>
              <w:rPr>
                <w:sz w:val="14"/>
              </w:rPr>
            </w:pPr>
            <w:r>
              <w:rPr>
                <w:sz w:val="14"/>
              </w:rPr>
              <w:t>On 09-13-18 at 7:15 AM, interview of staff #1 revealed that he/she did not sign off when the paper bags were delivered daily at 7 AM. Any nursing staff could deliver paper bags to residents listed on the paper bags.</w:t>
            </w:r>
          </w:p>
          <w:p w14:paraId="75FCDEEC" w14:textId="77777777" w:rsidR="009445A3" w:rsidRDefault="00B03DF7">
            <w:pPr>
              <w:pStyle w:val="TableParagraph"/>
              <w:spacing w:line="208" w:lineRule="auto"/>
              <w:ind w:right="446" w:hanging="35"/>
              <w:rPr>
                <w:sz w:val="14"/>
              </w:rPr>
            </w:pPr>
            <w:r>
              <w:rPr>
                <w:sz w:val="14"/>
              </w:rPr>
              <w:t>On 09-13-18 at 8 AM, interview of t</w:t>
            </w:r>
            <w:r>
              <w:rPr>
                <w:sz w:val="14"/>
              </w:rPr>
              <w:t>he kitchen manager revealed no further information as to why there was no documentation that all the paper bags were being checked daily at 7 AM for food allergies.</w:t>
            </w:r>
          </w:p>
          <w:p w14:paraId="74E3B4B9" w14:textId="77777777" w:rsidR="009445A3" w:rsidRDefault="00B03DF7">
            <w:pPr>
              <w:pStyle w:val="TableParagraph"/>
              <w:spacing w:line="144" w:lineRule="exact"/>
              <w:ind w:left="7"/>
              <w:rPr>
                <w:sz w:val="14"/>
              </w:rPr>
            </w:pPr>
            <w:r>
              <w:rPr>
                <w:sz w:val="14"/>
              </w:rPr>
              <w:t>On 09-13-18 at 12 noon, interview of the administrator revealed no additional information.</w:t>
            </w:r>
          </w:p>
        </w:tc>
      </w:tr>
    </w:tbl>
    <w:p w14:paraId="52E56223" w14:textId="77777777" w:rsidR="009445A3" w:rsidRDefault="009445A3">
      <w:pPr>
        <w:spacing w:line="144" w:lineRule="exact"/>
        <w:rPr>
          <w:sz w:val="14"/>
        </w:rPr>
        <w:sectPr w:rsidR="009445A3">
          <w:pgSz w:w="11900" w:h="16840"/>
          <w:pgMar w:top="520" w:right="1100" w:bottom="280" w:left="1100" w:header="95" w:footer="0" w:gutter="0"/>
          <w:cols w:space="720"/>
        </w:sectPr>
      </w:pPr>
    </w:p>
    <w:p w14:paraId="00504CCC" w14:textId="77777777" w:rsidR="009445A3" w:rsidRDefault="00B03DF7">
      <w:pPr>
        <w:pStyle w:val="BodyText"/>
        <w:spacing w:before="66" w:line="208" w:lineRule="auto"/>
        <w:ind w:right="20"/>
      </w:pPr>
      <w:r>
        <w:t>LABORATORY DIRECTOR'S OR PROVIDER/SUPPLIER REPRESENTATIVE'S SIGNATURE</w:t>
      </w:r>
    </w:p>
    <w:p w14:paraId="2F562743" w14:textId="77777777" w:rsidR="009445A3" w:rsidRDefault="00B03DF7">
      <w:pPr>
        <w:pStyle w:val="BodyText"/>
        <w:tabs>
          <w:tab w:val="left" w:pos="2525"/>
        </w:tabs>
        <w:spacing w:before="49"/>
      </w:pPr>
      <w:r>
        <w:br w:type="column"/>
      </w:r>
      <w:r>
        <w:t>TITLE</w:t>
      </w:r>
      <w:r>
        <w:tab/>
        <w:t>(X6) DATE</w:t>
      </w:r>
    </w:p>
    <w:p w14:paraId="07547A01" w14:textId="77777777" w:rsidR="009445A3" w:rsidRDefault="009445A3">
      <w:pPr>
        <w:sectPr w:rsidR="009445A3">
          <w:type w:val="continuous"/>
          <w:pgSz w:w="11900" w:h="16840"/>
          <w:pgMar w:top="1500" w:right="1100" w:bottom="280" w:left="1100" w:header="720" w:footer="720" w:gutter="0"/>
          <w:cols w:num="2" w:space="720" w:equalWidth="0">
            <w:col w:w="3646" w:space="1082"/>
            <w:col w:w="4972"/>
          </w:cols>
        </w:sectPr>
      </w:pPr>
    </w:p>
    <w:p w14:paraId="5043CB0F" w14:textId="77777777" w:rsidR="009445A3" w:rsidRDefault="009445A3">
      <w:pPr>
        <w:pStyle w:val="BodyText"/>
        <w:ind w:left="0"/>
        <w:rPr>
          <w:sz w:val="20"/>
        </w:rPr>
      </w:pPr>
    </w:p>
    <w:p w14:paraId="07459315" w14:textId="77777777" w:rsidR="009445A3" w:rsidRDefault="009445A3">
      <w:pPr>
        <w:pStyle w:val="BodyText"/>
        <w:spacing w:before="1"/>
        <w:ind w:left="0"/>
        <w:rPr>
          <w:sz w:val="28"/>
        </w:rPr>
      </w:pPr>
    </w:p>
    <w:p w14:paraId="6537F28F" w14:textId="77777777" w:rsidR="009445A3" w:rsidRDefault="00B03DF7">
      <w:pPr>
        <w:pStyle w:val="BodyText"/>
        <w:spacing w:line="20" w:lineRule="exact"/>
        <w:ind w:left="112"/>
        <w:rPr>
          <w:sz w:val="2"/>
        </w:rPr>
      </w:pPr>
      <w:r>
        <w:rPr>
          <w:sz w:val="2"/>
        </w:rPr>
      </w:r>
      <w:r>
        <w:rPr>
          <w:sz w:val="2"/>
        </w:rPr>
        <w:pict w14:anchorId="50C6A5DF">
          <v:group id="_x0000_s1052" style="width:472.8pt;height:1pt;mso-position-horizontal-relative:char;mso-position-vertical-relative:line" coordsize="9456,20">
            <v:line id="_x0000_s1055" style="position:absolute" from="4728,10" to="0,10" strokeweight="1pt"/>
            <v:line id="_x0000_s1054" style="position:absolute" from="7092,10" to="4728,10" strokeweight="1pt"/>
            <v:line id="_x0000_s1053" style="position:absolute" from="9456,10" to="7092,10" strokeweight="1pt"/>
            <w10:anchorlock/>
          </v:group>
        </w:pict>
      </w:r>
    </w:p>
    <w:p w14:paraId="175C2515" w14:textId="77777777" w:rsidR="009445A3" w:rsidRDefault="00B03DF7">
      <w:pPr>
        <w:pStyle w:val="BodyText"/>
        <w:spacing w:before="66" w:line="208" w:lineRule="auto"/>
        <w:ind w:right="156"/>
      </w:pPr>
      <w:r>
        <w:t>Any deficiency statement ending with an asterisk (*) d</w:t>
      </w:r>
      <w:r>
        <w:t>enotes a deficiency which the institution may be excused from correcting providing it is determined that other safeguards provide sufficient protection to the patients. (See instructions.) Except for nursing homes, the findings stated above are disclosable</w:t>
      </w:r>
      <w:r>
        <w:t xml:space="preserve"> 90 days following the date of survey whether or not a plan of correction is provided. For nursing homes, the above findings and plans of correction are disclosable 14 days following the date these documents are made available to the facility. If deficienc</w:t>
      </w:r>
      <w:r>
        <w:t>ies are cited, an approved plan of correction is requisite to continued program participation.</w:t>
      </w:r>
    </w:p>
    <w:p w14:paraId="6DFB9E20" w14:textId="77777777" w:rsidR="009445A3" w:rsidRDefault="00B03DF7">
      <w:pPr>
        <w:pStyle w:val="BodyText"/>
        <w:spacing w:line="25" w:lineRule="exact"/>
        <w:ind w:left="112"/>
        <w:rPr>
          <w:sz w:val="2"/>
        </w:rPr>
      </w:pPr>
      <w:r>
        <w:rPr>
          <w:sz w:val="2"/>
        </w:rPr>
      </w:r>
      <w:r>
        <w:rPr>
          <w:sz w:val="2"/>
        </w:rPr>
        <w:pict w14:anchorId="14E99A35">
          <v:group id="_x0000_s1046" style="width:472.8pt;height:1.25pt;mso-position-horizontal-relative:char;mso-position-vertical-relative:line" coordsize="9456,25">
            <v:line id="_x0000_s1051" style="position:absolute" from="9456,10" to="0,10" strokeweight="1pt"/>
            <v:line id="_x0000_s1050" style="position:absolute" from="0,22" to="2364,22" strokeweight=".25pt"/>
            <v:line id="_x0000_s1049" style="position:absolute" from="2364,22" to="4728,22" strokeweight=".25pt"/>
            <v:line id="_x0000_s1048" style="position:absolute" from="4728,22" to="7092,22" strokeweight=".25pt"/>
            <v:line id="_x0000_s1047" style="position:absolute" from="7092,22" to="9456,22" strokeweight=".25pt"/>
            <w10:anchorlock/>
          </v:group>
        </w:pict>
      </w:r>
    </w:p>
    <w:p w14:paraId="70DF9E56" w14:textId="77777777" w:rsidR="009445A3" w:rsidRDefault="009445A3">
      <w:pPr>
        <w:spacing w:line="25" w:lineRule="exact"/>
        <w:rPr>
          <w:sz w:val="2"/>
        </w:rPr>
        <w:sectPr w:rsidR="009445A3">
          <w:type w:val="continuous"/>
          <w:pgSz w:w="11900" w:h="16840"/>
          <w:pgMar w:top="1500" w:right="1100" w:bottom="280" w:left="1100" w:header="720" w:footer="720" w:gutter="0"/>
          <w:cols w:space="720"/>
        </w:sectPr>
      </w:pPr>
    </w:p>
    <w:p w14:paraId="359675B2" w14:textId="77777777" w:rsidR="009445A3" w:rsidRDefault="00B03DF7">
      <w:pPr>
        <w:pStyle w:val="BodyText"/>
        <w:spacing w:before="38" w:line="150" w:lineRule="exact"/>
      </w:pPr>
      <w:r>
        <w:t>FORM CMS-2567(02-99)</w:t>
      </w:r>
    </w:p>
    <w:p w14:paraId="726930EA" w14:textId="77777777" w:rsidR="009445A3" w:rsidRDefault="00B03DF7">
      <w:pPr>
        <w:pStyle w:val="BodyText"/>
        <w:spacing w:line="150" w:lineRule="exact"/>
      </w:pPr>
      <w:r>
        <w:t>Previous Versions Obsolete</w:t>
      </w:r>
    </w:p>
    <w:p w14:paraId="3DD0628A" w14:textId="77777777" w:rsidR="009445A3" w:rsidRDefault="00B03DF7">
      <w:pPr>
        <w:pStyle w:val="BodyText"/>
        <w:tabs>
          <w:tab w:val="left" w:pos="2525"/>
          <w:tab w:val="left" w:pos="4889"/>
        </w:tabs>
        <w:spacing w:before="55" w:line="208" w:lineRule="auto"/>
        <w:ind w:left="4889" w:right="1293" w:hanging="4728"/>
      </w:pPr>
      <w:r>
        <w:br w:type="column"/>
      </w:r>
      <w:r>
        <w:t>Event ID: YL1O11</w:t>
      </w:r>
      <w:r>
        <w:tab/>
        <w:t>Facility ID: 215052</w:t>
      </w:r>
      <w:r>
        <w:tab/>
        <w:t xml:space="preserve">If continuation </w:t>
      </w:r>
      <w:r>
        <w:rPr>
          <w:spacing w:val="-4"/>
        </w:rPr>
        <w:t xml:space="preserve">sheet </w:t>
      </w:r>
      <w:r>
        <w:t>Page 1 of 1</w:t>
      </w:r>
    </w:p>
    <w:p w14:paraId="44E871BC" w14:textId="77777777" w:rsidR="009445A3" w:rsidRDefault="009445A3">
      <w:pPr>
        <w:spacing w:line="208" w:lineRule="auto"/>
        <w:sectPr w:rsidR="009445A3">
          <w:type w:val="continuous"/>
          <w:pgSz w:w="11900" w:h="16840"/>
          <w:pgMar w:top="150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9445A3" w14:paraId="028FB3EA" w14:textId="77777777">
        <w:trPr>
          <w:trHeight w:val="850"/>
        </w:trPr>
        <w:tc>
          <w:tcPr>
            <w:tcW w:w="1850" w:type="dxa"/>
          </w:tcPr>
          <w:p w14:paraId="08528C08" w14:textId="77777777" w:rsidR="009445A3" w:rsidRDefault="00B03DF7">
            <w:pPr>
              <w:pStyle w:val="TableParagraph"/>
              <w:spacing w:before="61" w:line="208" w:lineRule="auto"/>
              <w:ind w:left="35" w:right="738"/>
              <w:rPr>
                <w:sz w:val="14"/>
              </w:rPr>
            </w:pPr>
            <w:bookmarkStart w:id="5" w:name="CADIA_HEALTHCARE_-_SPRINGBROOK_07_23_201"/>
            <w:bookmarkEnd w:id="5"/>
            <w:r>
              <w:rPr>
                <w:sz w:val="14"/>
              </w:rPr>
              <w:lastRenderedPageBreak/>
              <w:t>STATEMENT OF DEFICIENCIES AND PLAN OF CORRECTION</w:t>
            </w:r>
          </w:p>
        </w:tc>
        <w:tc>
          <w:tcPr>
            <w:tcW w:w="1928" w:type="dxa"/>
          </w:tcPr>
          <w:p w14:paraId="4224FE5D" w14:textId="77777777" w:rsidR="009445A3" w:rsidRDefault="00B03DF7">
            <w:pPr>
              <w:pStyle w:val="TableParagraph"/>
              <w:spacing w:before="44" w:line="150" w:lineRule="exact"/>
              <w:ind w:left="76"/>
              <w:rPr>
                <w:sz w:val="14"/>
              </w:rPr>
            </w:pPr>
            <w:r>
              <w:rPr>
                <w:sz w:val="14"/>
              </w:rPr>
              <w:t>(X1) PROVIDER / SUPPLIER</w:t>
            </w:r>
          </w:p>
          <w:p w14:paraId="6B319281" w14:textId="77777777" w:rsidR="009445A3" w:rsidRDefault="00B03DF7">
            <w:pPr>
              <w:pStyle w:val="TableParagraph"/>
              <w:spacing w:before="6" w:line="208" w:lineRule="auto"/>
              <w:ind w:left="76" w:right="601"/>
              <w:rPr>
                <w:sz w:val="14"/>
              </w:rPr>
            </w:pPr>
            <w:r>
              <w:rPr>
                <w:sz w:val="14"/>
              </w:rPr>
              <w:t>/ CLIA IDENNTIFICATION NUMBER</w:t>
            </w:r>
          </w:p>
          <w:p w14:paraId="35F6833C" w14:textId="77777777" w:rsidR="009445A3" w:rsidRDefault="00B03DF7">
            <w:pPr>
              <w:pStyle w:val="TableParagraph"/>
              <w:spacing w:before="63" w:line="146" w:lineRule="exact"/>
              <w:ind w:left="76"/>
              <w:rPr>
                <w:b/>
                <w:sz w:val="14"/>
              </w:rPr>
            </w:pPr>
            <w:r>
              <w:rPr>
                <w:b/>
                <w:sz w:val="14"/>
              </w:rPr>
              <w:t>215052</w:t>
            </w:r>
          </w:p>
        </w:tc>
        <w:tc>
          <w:tcPr>
            <w:tcW w:w="3782" w:type="dxa"/>
            <w:gridSpan w:val="2"/>
            <w:tcBorders>
              <w:right w:val="single" w:sz="6" w:space="0" w:color="000000"/>
            </w:tcBorders>
          </w:tcPr>
          <w:p w14:paraId="20055480" w14:textId="77777777" w:rsidR="009445A3" w:rsidRDefault="00B03DF7">
            <w:pPr>
              <w:pStyle w:val="TableParagraph"/>
              <w:spacing w:before="44" w:line="150" w:lineRule="exact"/>
              <w:ind w:left="39"/>
              <w:rPr>
                <w:sz w:val="14"/>
              </w:rPr>
            </w:pPr>
            <w:r>
              <w:rPr>
                <w:sz w:val="14"/>
              </w:rPr>
              <w:t>(X2) MULTIPLE CONSTRUCTION</w:t>
            </w:r>
          </w:p>
          <w:p w14:paraId="54D68B2F" w14:textId="77777777" w:rsidR="009445A3" w:rsidRDefault="00B03DF7">
            <w:pPr>
              <w:pStyle w:val="TableParagraph"/>
              <w:numPr>
                <w:ilvl w:val="0"/>
                <w:numId w:val="3"/>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4BF83224" w14:textId="77777777" w:rsidR="009445A3" w:rsidRDefault="00B03DF7">
            <w:pPr>
              <w:pStyle w:val="TableParagraph"/>
              <w:numPr>
                <w:ilvl w:val="0"/>
                <w:numId w:val="3"/>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25A76919" w14:textId="77777777" w:rsidR="009445A3" w:rsidRDefault="00B03DF7">
            <w:pPr>
              <w:pStyle w:val="TableParagraph"/>
              <w:spacing w:before="21" w:line="208" w:lineRule="auto"/>
              <w:ind w:left="-3" w:right="591"/>
              <w:rPr>
                <w:sz w:val="14"/>
              </w:rPr>
            </w:pPr>
            <w:r>
              <w:rPr>
                <w:sz w:val="14"/>
              </w:rPr>
              <w:t>(X3) DATE SURVEY COMPLETED</w:t>
            </w:r>
          </w:p>
          <w:p w14:paraId="56937B25" w14:textId="77777777" w:rsidR="009445A3" w:rsidRDefault="00B03DF7">
            <w:pPr>
              <w:pStyle w:val="TableParagraph"/>
              <w:spacing w:before="63"/>
              <w:ind w:left="-3"/>
              <w:rPr>
                <w:b/>
                <w:sz w:val="14"/>
              </w:rPr>
            </w:pPr>
            <w:r>
              <w:rPr>
                <w:b/>
                <w:sz w:val="14"/>
              </w:rPr>
              <w:t>07/23/2018</w:t>
            </w:r>
          </w:p>
        </w:tc>
      </w:tr>
      <w:tr w:rsidR="009445A3" w14:paraId="23091CDB" w14:textId="77777777">
        <w:trPr>
          <w:trHeight w:val="510"/>
        </w:trPr>
        <w:tc>
          <w:tcPr>
            <w:tcW w:w="5669" w:type="dxa"/>
            <w:gridSpan w:val="3"/>
            <w:tcBorders>
              <w:right w:val="single" w:sz="6" w:space="0" w:color="000000"/>
            </w:tcBorders>
          </w:tcPr>
          <w:p w14:paraId="79FF6AAC" w14:textId="77777777" w:rsidR="009445A3" w:rsidRDefault="00B03DF7">
            <w:pPr>
              <w:pStyle w:val="TableParagraph"/>
              <w:spacing w:before="4"/>
              <w:ind w:left="-5"/>
              <w:rPr>
                <w:sz w:val="14"/>
              </w:rPr>
            </w:pPr>
            <w:r>
              <w:rPr>
                <w:sz w:val="14"/>
              </w:rPr>
              <w:t>NAME OF PROVIDER OF SUPPLIER</w:t>
            </w:r>
          </w:p>
          <w:p w14:paraId="2CD6F144" w14:textId="77777777" w:rsidR="009445A3" w:rsidRDefault="00B03DF7">
            <w:pPr>
              <w:pStyle w:val="TableParagraph"/>
              <w:spacing w:before="59"/>
              <w:ind w:left="-5"/>
              <w:rPr>
                <w:b/>
                <w:sz w:val="14"/>
              </w:rPr>
            </w:pPr>
            <w:r>
              <w:rPr>
                <w:b/>
                <w:sz w:val="14"/>
              </w:rPr>
              <w:t>CADIA HEALTHCARE - SPRINGBROOK</w:t>
            </w:r>
          </w:p>
        </w:tc>
        <w:tc>
          <w:tcPr>
            <w:tcW w:w="3780" w:type="dxa"/>
            <w:gridSpan w:val="2"/>
            <w:tcBorders>
              <w:left w:val="single" w:sz="6" w:space="0" w:color="000000"/>
            </w:tcBorders>
          </w:tcPr>
          <w:p w14:paraId="435F3422" w14:textId="77777777" w:rsidR="009445A3" w:rsidRDefault="00B03DF7">
            <w:pPr>
              <w:pStyle w:val="TableParagraph"/>
              <w:spacing w:before="4"/>
              <w:ind w:left="-3"/>
              <w:rPr>
                <w:sz w:val="14"/>
              </w:rPr>
            </w:pPr>
            <w:r>
              <w:rPr>
                <w:sz w:val="14"/>
              </w:rPr>
              <w:t>STREET ADDRESS, CITY, STATE, ZIP</w:t>
            </w:r>
          </w:p>
          <w:p w14:paraId="7AD80CD7" w14:textId="77777777" w:rsidR="009445A3" w:rsidRDefault="00B03DF7">
            <w:pPr>
              <w:pStyle w:val="TableParagraph"/>
              <w:spacing w:before="78" w:line="140" w:lineRule="exact"/>
              <w:ind w:left="-3" w:right="1506"/>
              <w:rPr>
                <w:b/>
                <w:sz w:val="14"/>
              </w:rPr>
            </w:pPr>
            <w:r>
              <w:rPr>
                <w:b/>
                <w:sz w:val="14"/>
              </w:rPr>
              <w:t>12325 NEW HAMPSHIRE AVENUE SILVER SPRING, MD 20904</w:t>
            </w:r>
          </w:p>
        </w:tc>
      </w:tr>
      <w:tr w:rsidR="009445A3" w14:paraId="2E265592" w14:textId="77777777">
        <w:trPr>
          <w:trHeight w:val="194"/>
        </w:trPr>
        <w:tc>
          <w:tcPr>
            <w:tcW w:w="9449" w:type="dxa"/>
            <w:gridSpan w:val="5"/>
            <w:tcBorders>
              <w:bottom w:val="single" w:sz="6" w:space="0" w:color="000000"/>
            </w:tcBorders>
          </w:tcPr>
          <w:p w14:paraId="4E00E189" w14:textId="77777777" w:rsidR="009445A3" w:rsidRDefault="00B03DF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9445A3" w14:paraId="6A25496C" w14:textId="77777777">
        <w:trPr>
          <w:trHeight w:val="347"/>
        </w:trPr>
        <w:tc>
          <w:tcPr>
            <w:tcW w:w="1850" w:type="dxa"/>
            <w:tcBorders>
              <w:top w:val="single" w:sz="6" w:space="0" w:color="000000"/>
            </w:tcBorders>
          </w:tcPr>
          <w:p w14:paraId="1FBE7040" w14:textId="77777777" w:rsidR="009445A3" w:rsidRDefault="00B03DF7">
            <w:pPr>
              <w:pStyle w:val="TableParagraph"/>
              <w:spacing w:before="41"/>
              <w:ind w:left="118"/>
              <w:rPr>
                <w:sz w:val="14"/>
              </w:rPr>
            </w:pPr>
            <w:r>
              <w:rPr>
                <w:sz w:val="14"/>
              </w:rPr>
              <w:t>(X4) ID PREFIX TAG</w:t>
            </w:r>
          </w:p>
        </w:tc>
        <w:tc>
          <w:tcPr>
            <w:tcW w:w="7599" w:type="dxa"/>
            <w:gridSpan w:val="4"/>
          </w:tcPr>
          <w:p w14:paraId="73572219" w14:textId="77777777" w:rsidR="009445A3" w:rsidRDefault="00B03DF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9445A3" w14:paraId="0AEDB7B2" w14:textId="77777777">
        <w:trPr>
          <w:trHeight w:val="10434"/>
        </w:trPr>
        <w:tc>
          <w:tcPr>
            <w:tcW w:w="1850" w:type="dxa"/>
            <w:tcBorders>
              <w:bottom w:val="single" w:sz="2" w:space="0" w:color="000000"/>
            </w:tcBorders>
          </w:tcPr>
          <w:p w14:paraId="01C0A796" w14:textId="77777777" w:rsidR="009445A3" w:rsidRDefault="00B03DF7">
            <w:pPr>
              <w:pStyle w:val="TableParagraph"/>
              <w:spacing w:before="44"/>
              <w:ind w:left="148"/>
              <w:rPr>
                <w:sz w:val="14"/>
              </w:rPr>
            </w:pPr>
            <w:r>
              <w:rPr>
                <w:sz w:val="14"/>
              </w:rPr>
              <w:t>F 0610</w:t>
            </w:r>
          </w:p>
          <w:p w14:paraId="11E8FDCA" w14:textId="77777777" w:rsidR="009445A3" w:rsidRDefault="00B03DF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387F6057" w14:textId="77777777" w:rsidR="009445A3" w:rsidRDefault="00B03DF7">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14:paraId="60FBB638" w14:textId="77777777" w:rsidR="009445A3" w:rsidRDefault="00B03DF7">
            <w:pPr>
              <w:pStyle w:val="TableParagraph"/>
              <w:spacing w:before="44" w:line="150" w:lineRule="exact"/>
              <w:ind w:left="7"/>
              <w:rPr>
                <w:b/>
                <w:sz w:val="14"/>
              </w:rPr>
            </w:pPr>
            <w:r>
              <w:rPr>
                <w:b/>
                <w:sz w:val="14"/>
              </w:rPr>
              <w:t>Respond appropriately to all alleged violations.</w:t>
            </w:r>
          </w:p>
          <w:p w14:paraId="35B2630C" w14:textId="77777777" w:rsidR="009445A3" w:rsidRDefault="00B03DF7">
            <w:pPr>
              <w:pStyle w:val="TableParagraph"/>
              <w:spacing w:line="140" w:lineRule="exact"/>
              <w:ind w:left="7"/>
              <w:rPr>
                <w:sz w:val="14"/>
              </w:rPr>
            </w:pPr>
            <w:r>
              <w:rPr>
                <w:sz w:val="14"/>
              </w:rPr>
              <w:t>**NOTE- TERMS IN BRACKETS HAVE BEEN EDITED TO PROTECT CONFIDENTIALITY** &gt;</w:t>
            </w:r>
          </w:p>
          <w:p w14:paraId="172F0D8D" w14:textId="77777777" w:rsidR="009445A3" w:rsidRDefault="00B03DF7">
            <w:pPr>
              <w:pStyle w:val="TableParagraph"/>
              <w:spacing w:before="6" w:line="208" w:lineRule="auto"/>
              <w:ind w:right="959" w:hanging="35"/>
              <w:rPr>
                <w:sz w:val="14"/>
              </w:rPr>
            </w:pPr>
            <w:r>
              <w:rPr>
                <w:sz w:val="14"/>
              </w:rPr>
              <w:t>Based on surveyor review of the clinical record, facility documentation, and facility staff interview, it was determined that the fac</w:t>
            </w:r>
            <w:r>
              <w:rPr>
                <w:sz w:val="14"/>
              </w:rPr>
              <w:t>ility failed to thoroughly investigate an injury of unknown origin and potential abuse for resident #1. This</w:t>
            </w:r>
          </w:p>
          <w:p w14:paraId="488E6EE5" w14:textId="77777777" w:rsidR="009445A3" w:rsidRDefault="00B03DF7">
            <w:pPr>
              <w:pStyle w:val="TableParagraph"/>
              <w:spacing w:line="208" w:lineRule="auto"/>
              <w:ind w:right="706"/>
              <w:rPr>
                <w:sz w:val="14"/>
              </w:rPr>
            </w:pPr>
            <w:r>
              <w:rPr>
                <w:sz w:val="14"/>
              </w:rPr>
              <w:t>finding was evident for 1 of 3 residents reviewed during a complaint survey and was identified during the investigation of facility reported incide</w:t>
            </w:r>
            <w:r>
              <w:rPr>
                <w:sz w:val="14"/>
              </w:rPr>
              <w:t>nt #MD 663. The findings include:</w:t>
            </w:r>
          </w:p>
          <w:p w14:paraId="0DD1B3D1" w14:textId="77777777" w:rsidR="009445A3" w:rsidRDefault="00B03DF7">
            <w:pPr>
              <w:pStyle w:val="TableParagraph"/>
              <w:spacing w:line="208" w:lineRule="auto"/>
              <w:ind w:right="870" w:hanging="35"/>
              <w:rPr>
                <w:sz w:val="14"/>
              </w:rPr>
            </w:pPr>
            <w:r>
              <w:rPr>
                <w:sz w:val="14"/>
              </w:rPr>
              <w:t>On 07-23-18, surveyor review of a facility investigation revealed that resident #1 was found with a bruise on the left shoulder area on 05-13-18. An x-ray was ordered and the results revealed that the resident had a displa</w:t>
            </w:r>
            <w:r>
              <w:rPr>
                <w:sz w:val="14"/>
              </w:rPr>
              <w:t>ced [MEDICAL CONDITION] shoulder bone.</w:t>
            </w:r>
          </w:p>
          <w:p w14:paraId="69F47CA0" w14:textId="77777777" w:rsidR="009445A3" w:rsidRDefault="00B03DF7">
            <w:pPr>
              <w:pStyle w:val="TableParagraph"/>
              <w:spacing w:line="208" w:lineRule="auto"/>
              <w:ind w:right="624" w:hanging="35"/>
              <w:rPr>
                <w:sz w:val="14"/>
              </w:rPr>
            </w:pPr>
            <w:r>
              <w:rPr>
                <w:sz w:val="14"/>
              </w:rPr>
              <w:t>On 05-14-18, the facility initiated an investigation into the cause of the fracture and to rule out abuse. The investigation included interviews of the nurses and the nursing assistants who cared for resident #1 on 05</w:t>
            </w:r>
            <w:r>
              <w:rPr>
                <w:sz w:val="14"/>
              </w:rPr>
              <w:t>-12-18 and 05-13-18. However, there was no evidence that any other staff who worked on those days were interviewed to see if they had seen or heard anything that might contribute to the investigation.</w:t>
            </w:r>
          </w:p>
          <w:p w14:paraId="043016D2" w14:textId="77777777" w:rsidR="009445A3" w:rsidRDefault="00B03DF7">
            <w:pPr>
              <w:pStyle w:val="TableParagraph"/>
              <w:spacing w:line="208" w:lineRule="auto"/>
              <w:ind w:right="1178" w:hanging="35"/>
              <w:rPr>
                <w:sz w:val="14"/>
              </w:rPr>
            </w:pPr>
            <w:r>
              <w:rPr>
                <w:sz w:val="14"/>
              </w:rPr>
              <w:t>In addition, the facility investigation did not include interviews with other resident's on the unit to find out if there were other concerns about care that could contribute to the investigation to rule out abuse.</w:t>
            </w:r>
          </w:p>
          <w:p w14:paraId="271DEB6F" w14:textId="77777777" w:rsidR="009445A3" w:rsidRDefault="00B03DF7">
            <w:pPr>
              <w:pStyle w:val="TableParagraph"/>
              <w:spacing w:line="208" w:lineRule="auto"/>
              <w:ind w:right="734" w:hanging="35"/>
              <w:rPr>
                <w:sz w:val="14"/>
              </w:rPr>
            </w:pPr>
            <w:r>
              <w:rPr>
                <w:sz w:val="14"/>
              </w:rPr>
              <w:t>Further review of the facility investigat</w:t>
            </w:r>
            <w:r>
              <w:rPr>
                <w:sz w:val="14"/>
              </w:rPr>
              <w:t>ion revealed that resident #1 could move the left arm but it was stiff and contracted. However, there was no documented evidence that the facility investigated how the resident was transferred or moved in bed as a possible cause of the fracture.</w:t>
            </w:r>
          </w:p>
          <w:p w14:paraId="53A61DDA" w14:textId="77777777" w:rsidR="009445A3" w:rsidRDefault="00B03DF7">
            <w:pPr>
              <w:pStyle w:val="TableParagraph"/>
              <w:spacing w:line="208" w:lineRule="auto"/>
              <w:ind w:right="578" w:hanging="35"/>
              <w:rPr>
                <w:sz w:val="14"/>
              </w:rPr>
            </w:pPr>
            <w:r>
              <w:rPr>
                <w:sz w:val="14"/>
              </w:rPr>
              <w:t xml:space="preserve">Interview </w:t>
            </w:r>
            <w:r>
              <w:rPr>
                <w:sz w:val="14"/>
              </w:rPr>
              <w:t>of the Director of Nursing on 07-23-18 at 3 PM revealed that the Director of Nursing had asked a nursing assistant to demonstrate transferring resident #1 and how they pulled the resident up in bed. The Director of Nursing stated that the nursing assistant</w:t>
            </w:r>
            <w:r>
              <w:rPr>
                <w:sz w:val="14"/>
              </w:rPr>
              <w:t xml:space="preserve"> transferred the resident with a gait belt and pulled the resident up in the bed with a draw sheet. There</w:t>
            </w:r>
          </w:p>
          <w:p w14:paraId="56A0A843" w14:textId="77777777" w:rsidR="009445A3" w:rsidRDefault="00B03DF7">
            <w:pPr>
              <w:pStyle w:val="TableParagraph"/>
              <w:spacing w:line="144" w:lineRule="exact"/>
              <w:rPr>
                <w:sz w:val="14"/>
              </w:rPr>
            </w:pPr>
            <w:r>
              <w:rPr>
                <w:sz w:val="14"/>
              </w:rPr>
              <w:t>were no interviews conducted with other residents or staff other than the nursing staff that worked with the resident.</w:t>
            </w:r>
          </w:p>
        </w:tc>
      </w:tr>
    </w:tbl>
    <w:p w14:paraId="144A5D23" w14:textId="77777777" w:rsidR="009445A3" w:rsidRDefault="009445A3">
      <w:pPr>
        <w:spacing w:line="144" w:lineRule="exact"/>
        <w:rPr>
          <w:sz w:val="14"/>
        </w:rPr>
        <w:sectPr w:rsidR="009445A3">
          <w:pgSz w:w="11900" w:h="16840"/>
          <w:pgMar w:top="520" w:right="1100" w:bottom="280" w:left="1100" w:header="95" w:footer="0" w:gutter="0"/>
          <w:cols w:space="720"/>
        </w:sectPr>
      </w:pPr>
    </w:p>
    <w:p w14:paraId="6E793061" w14:textId="77777777" w:rsidR="009445A3" w:rsidRDefault="00B03DF7">
      <w:pPr>
        <w:pStyle w:val="BodyText"/>
        <w:spacing w:before="66" w:line="208" w:lineRule="auto"/>
        <w:ind w:right="20"/>
      </w:pPr>
      <w:r>
        <w:t>LABORATORY DIRECTOR'S OR PROVIDER/SUPPLIER REPRESENTATIVE'S SIGNATURE</w:t>
      </w:r>
    </w:p>
    <w:p w14:paraId="0DE50182" w14:textId="77777777" w:rsidR="009445A3" w:rsidRDefault="00B03DF7">
      <w:pPr>
        <w:pStyle w:val="BodyText"/>
        <w:tabs>
          <w:tab w:val="left" w:pos="2525"/>
        </w:tabs>
        <w:spacing w:before="49"/>
      </w:pPr>
      <w:r>
        <w:br w:type="column"/>
      </w:r>
      <w:r>
        <w:t>TITLE</w:t>
      </w:r>
      <w:r>
        <w:tab/>
        <w:t>(X6) DATE</w:t>
      </w:r>
    </w:p>
    <w:p w14:paraId="738610EB" w14:textId="77777777" w:rsidR="009445A3" w:rsidRDefault="009445A3">
      <w:pPr>
        <w:sectPr w:rsidR="009445A3">
          <w:type w:val="continuous"/>
          <w:pgSz w:w="11900" w:h="16840"/>
          <w:pgMar w:top="1500" w:right="1100" w:bottom="280" w:left="1100" w:header="720" w:footer="720" w:gutter="0"/>
          <w:cols w:num="2" w:space="720" w:equalWidth="0">
            <w:col w:w="3646" w:space="1082"/>
            <w:col w:w="4972"/>
          </w:cols>
        </w:sectPr>
      </w:pPr>
    </w:p>
    <w:p w14:paraId="637805D2" w14:textId="77777777" w:rsidR="009445A3" w:rsidRDefault="009445A3">
      <w:pPr>
        <w:pStyle w:val="BodyText"/>
        <w:ind w:left="0"/>
        <w:rPr>
          <w:sz w:val="20"/>
        </w:rPr>
      </w:pPr>
    </w:p>
    <w:p w14:paraId="463F29E8" w14:textId="77777777" w:rsidR="009445A3" w:rsidRDefault="009445A3">
      <w:pPr>
        <w:pStyle w:val="BodyText"/>
        <w:spacing w:before="1"/>
        <w:ind w:left="0"/>
        <w:rPr>
          <w:sz w:val="28"/>
        </w:rPr>
      </w:pPr>
    </w:p>
    <w:p w14:paraId="3B7B4B86" w14:textId="77777777" w:rsidR="009445A3" w:rsidRDefault="00B03DF7">
      <w:pPr>
        <w:pStyle w:val="BodyText"/>
        <w:spacing w:line="20" w:lineRule="exact"/>
        <w:ind w:left="112"/>
        <w:rPr>
          <w:sz w:val="2"/>
        </w:rPr>
      </w:pPr>
      <w:r>
        <w:rPr>
          <w:sz w:val="2"/>
        </w:rPr>
      </w:r>
      <w:r>
        <w:rPr>
          <w:sz w:val="2"/>
        </w:rPr>
        <w:pict w14:anchorId="3D64C6FD">
          <v:group id="_x0000_s1042" style="width:472.8pt;height:1pt;mso-position-horizontal-relative:char;mso-position-vertical-relative:line" coordsize="9456,20">
            <v:line id="_x0000_s1045" style="position:absolute" from="4728,10" to="0,10" strokeweight="1pt"/>
            <v:line id="_x0000_s1044" style="position:absolute" from="7092,10" to="4728,10" strokeweight="1pt"/>
            <v:line id="_x0000_s1043" style="position:absolute" from="9456,10" to="7092,10" strokeweight="1pt"/>
            <w10:anchorlock/>
          </v:group>
        </w:pict>
      </w:r>
    </w:p>
    <w:p w14:paraId="6574FF2E" w14:textId="77777777" w:rsidR="009445A3" w:rsidRDefault="00B03DF7">
      <w:pPr>
        <w:pStyle w:val="BodyText"/>
        <w:spacing w:before="66" w:line="208" w:lineRule="auto"/>
        <w:ind w:right="156"/>
      </w:pPr>
      <w:r>
        <w:t>Any deficiency statement ending with an asterisk (*) denotes a deficiency which the institution may be excused from correcting providing it is determined that other safeguards provide sufficient protection to the patient</w:t>
      </w:r>
      <w:r>
        <w:t>s. (See instructions.) Except for nursing homes, the findings stated above are disclosable 90 days following the date of survey whether or not a plan of correction is provided. For nursing homes, the above findings and plans of correction are disclosable 1</w:t>
      </w:r>
      <w:r>
        <w:t>4 days following the date these documents are made available to the facility. If deficiencies are cited, an approved plan of correction is requisite to continued program participation.</w:t>
      </w:r>
    </w:p>
    <w:p w14:paraId="3A0FF5F2" w14:textId="77777777" w:rsidR="009445A3" w:rsidRDefault="00B03DF7">
      <w:pPr>
        <w:pStyle w:val="BodyText"/>
        <w:spacing w:line="25" w:lineRule="exact"/>
        <w:ind w:left="112"/>
        <w:rPr>
          <w:sz w:val="2"/>
        </w:rPr>
      </w:pPr>
      <w:r>
        <w:rPr>
          <w:sz w:val="2"/>
        </w:rPr>
      </w:r>
      <w:r>
        <w:rPr>
          <w:sz w:val="2"/>
        </w:rPr>
        <w:pict w14:anchorId="2DA4330E">
          <v:group id="_x0000_s1036" style="width:472.8pt;height:1.25pt;mso-position-horizontal-relative:char;mso-position-vertical-relative:line" coordsize="9456,25">
            <v:line id="_x0000_s1041" style="position:absolute" from="9456,10" to="0,10" strokeweight="1pt"/>
            <v:line id="_x0000_s1040" style="position:absolute" from="0,22" to="2364,22" strokeweight=".25pt"/>
            <v:line id="_x0000_s1039" style="position:absolute" from="2364,22" to="4728,22" strokeweight=".25pt"/>
            <v:line id="_x0000_s1038" style="position:absolute" from="4728,22" to="7092,22" strokeweight=".25pt"/>
            <v:line id="_x0000_s1037" style="position:absolute" from="7092,22" to="9456,22" strokeweight=".25pt"/>
            <w10:anchorlock/>
          </v:group>
        </w:pict>
      </w:r>
    </w:p>
    <w:p w14:paraId="5630AD66" w14:textId="77777777" w:rsidR="009445A3" w:rsidRDefault="009445A3">
      <w:pPr>
        <w:spacing w:line="25" w:lineRule="exact"/>
        <w:rPr>
          <w:sz w:val="2"/>
        </w:rPr>
        <w:sectPr w:rsidR="009445A3">
          <w:type w:val="continuous"/>
          <w:pgSz w:w="11900" w:h="16840"/>
          <w:pgMar w:top="1500" w:right="1100" w:bottom="280" w:left="1100" w:header="720" w:footer="720" w:gutter="0"/>
          <w:cols w:space="720"/>
        </w:sectPr>
      </w:pPr>
    </w:p>
    <w:p w14:paraId="555EEDD9" w14:textId="77777777" w:rsidR="009445A3" w:rsidRDefault="00B03DF7">
      <w:pPr>
        <w:pStyle w:val="BodyText"/>
        <w:spacing w:before="38" w:line="150" w:lineRule="exact"/>
      </w:pPr>
      <w:r>
        <w:t>FORM CMS-2567(02-99)</w:t>
      </w:r>
    </w:p>
    <w:p w14:paraId="52FDEB61" w14:textId="77777777" w:rsidR="009445A3" w:rsidRDefault="00B03DF7">
      <w:pPr>
        <w:pStyle w:val="BodyText"/>
        <w:spacing w:line="150" w:lineRule="exact"/>
      </w:pPr>
      <w:r>
        <w:t>Previous Versions Obsolete</w:t>
      </w:r>
    </w:p>
    <w:p w14:paraId="77B3372D" w14:textId="77777777" w:rsidR="009445A3" w:rsidRDefault="00B03DF7">
      <w:pPr>
        <w:pStyle w:val="BodyText"/>
        <w:tabs>
          <w:tab w:val="left" w:pos="2525"/>
          <w:tab w:val="left" w:pos="4889"/>
        </w:tabs>
        <w:spacing w:before="55" w:line="208" w:lineRule="auto"/>
        <w:ind w:left="4889" w:right="1293" w:hanging="4728"/>
      </w:pPr>
      <w:r>
        <w:br w:type="column"/>
      </w:r>
      <w:r>
        <w:t>Event ID: YL1O11</w:t>
      </w:r>
      <w:r>
        <w:tab/>
        <w:t>Facility ID: 215052</w:t>
      </w:r>
      <w:r>
        <w:tab/>
        <w:t xml:space="preserve">If continuation </w:t>
      </w:r>
      <w:r>
        <w:rPr>
          <w:spacing w:val="-4"/>
        </w:rPr>
        <w:t xml:space="preserve">sheet </w:t>
      </w:r>
      <w:r>
        <w:t>Page 1 of 1</w:t>
      </w:r>
    </w:p>
    <w:p w14:paraId="61829076" w14:textId="77777777" w:rsidR="009445A3" w:rsidRDefault="009445A3">
      <w:pPr>
        <w:spacing w:line="208" w:lineRule="auto"/>
        <w:sectPr w:rsidR="009445A3">
          <w:type w:val="continuous"/>
          <w:pgSz w:w="11900" w:h="16840"/>
          <w:pgMar w:top="150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9445A3" w14:paraId="7D235A74" w14:textId="77777777">
        <w:trPr>
          <w:trHeight w:val="850"/>
        </w:trPr>
        <w:tc>
          <w:tcPr>
            <w:tcW w:w="1852" w:type="dxa"/>
          </w:tcPr>
          <w:p w14:paraId="3ED3AE22" w14:textId="77777777" w:rsidR="009445A3" w:rsidRDefault="00B03DF7">
            <w:pPr>
              <w:pStyle w:val="TableParagraph"/>
              <w:spacing w:before="61" w:line="208" w:lineRule="auto"/>
              <w:ind w:left="37" w:right="738"/>
              <w:rPr>
                <w:sz w:val="14"/>
              </w:rPr>
            </w:pPr>
            <w:bookmarkStart w:id="6" w:name="CADIA_HEALTHCARE_-_SPRINGBROOK_05_01_201"/>
            <w:bookmarkEnd w:id="6"/>
            <w:r>
              <w:rPr>
                <w:sz w:val="14"/>
              </w:rPr>
              <w:lastRenderedPageBreak/>
              <w:t>STATEMENT OF DEFICIENCIES AND PLAN OF CORRECTION</w:t>
            </w:r>
          </w:p>
        </w:tc>
        <w:tc>
          <w:tcPr>
            <w:tcW w:w="1928" w:type="dxa"/>
          </w:tcPr>
          <w:p w14:paraId="0827861A" w14:textId="77777777" w:rsidR="009445A3" w:rsidRDefault="00B03DF7">
            <w:pPr>
              <w:pStyle w:val="TableParagraph"/>
              <w:spacing w:before="44" w:line="150" w:lineRule="exact"/>
              <w:ind w:left="76"/>
              <w:rPr>
                <w:sz w:val="14"/>
              </w:rPr>
            </w:pPr>
            <w:r>
              <w:rPr>
                <w:sz w:val="14"/>
              </w:rPr>
              <w:t>(X1) PROVIDER / SUPPLIER</w:t>
            </w:r>
          </w:p>
          <w:p w14:paraId="476BD6FA" w14:textId="77777777" w:rsidR="009445A3" w:rsidRDefault="00B03DF7">
            <w:pPr>
              <w:pStyle w:val="TableParagraph"/>
              <w:spacing w:before="6" w:line="208" w:lineRule="auto"/>
              <w:ind w:left="76" w:right="601"/>
              <w:rPr>
                <w:sz w:val="14"/>
              </w:rPr>
            </w:pPr>
            <w:r>
              <w:rPr>
                <w:sz w:val="14"/>
              </w:rPr>
              <w:t>/ CLIA IDENNTIFICATION NUMBER</w:t>
            </w:r>
          </w:p>
          <w:p w14:paraId="76C92BF0" w14:textId="77777777" w:rsidR="009445A3" w:rsidRDefault="00B03DF7">
            <w:pPr>
              <w:pStyle w:val="TableParagraph"/>
              <w:spacing w:before="63" w:line="146" w:lineRule="exact"/>
              <w:ind w:left="76"/>
              <w:rPr>
                <w:b/>
                <w:sz w:val="14"/>
              </w:rPr>
            </w:pPr>
            <w:r>
              <w:rPr>
                <w:b/>
                <w:sz w:val="14"/>
              </w:rPr>
              <w:t>215052</w:t>
            </w:r>
          </w:p>
        </w:tc>
        <w:tc>
          <w:tcPr>
            <w:tcW w:w="3782" w:type="dxa"/>
            <w:gridSpan w:val="2"/>
            <w:tcBorders>
              <w:right w:val="single" w:sz="6" w:space="0" w:color="000000"/>
            </w:tcBorders>
          </w:tcPr>
          <w:p w14:paraId="583B1722" w14:textId="77777777" w:rsidR="009445A3" w:rsidRDefault="00B03DF7">
            <w:pPr>
              <w:pStyle w:val="TableParagraph"/>
              <w:spacing w:before="44" w:line="150" w:lineRule="exact"/>
              <w:ind w:left="39"/>
              <w:rPr>
                <w:sz w:val="14"/>
              </w:rPr>
            </w:pPr>
            <w:r>
              <w:rPr>
                <w:sz w:val="14"/>
              </w:rPr>
              <w:t>(X2) MULTIPLE CONSTRUCTION</w:t>
            </w:r>
          </w:p>
          <w:p w14:paraId="0A795687" w14:textId="77777777" w:rsidR="009445A3" w:rsidRDefault="00B03DF7">
            <w:pPr>
              <w:pStyle w:val="TableParagraph"/>
              <w:numPr>
                <w:ilvl w:val="0"/>
                <w:numId w:val="2"/>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14:paraId="0539CB3D" w14:textId="77777777" w:rsidR="009445A3" w:rsidRDefault="00B03DF7">
            <w:pPr>
              <w:pStyle w:val="TableParagraph"/>
              <w:numPr>
                <w:ilvl w:val="0"/>
                <w:numId w:val="2"/>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14:paraId="3BAD929E" w14:textId="77777777" w:rsidR="009445A3" w:rsidRDefault="00B03DF7">
            <w:pPr>
              <w:pStyle w:val="TableParagraph"/>
              <w:spacing w:before="21" w:line="208" w:lineRule="auto"/>
              <w:ind w:left="-3" w:right="593"/>
              <w:rPr>
                <w:sz w:val="14"/>
              </w:rPr>
            </w:pPr>
            <w:r>
              <w:rPr>
                <w:sz w:val="14"/>
              </w:rPr>
              <w:t>(X3) DATE SURVEY COMPLETED</w:t>
            </w:r>
          </w:p>
          <w:p w14:paraId="60E04616" w14:textId="77777777" w:rsidR="009445A3" w:rsidRDefault="00B03DF7">
            <w:pPr>
              <w:pStyle w:val="TableParagraph"/>
              <w:spacing w:before="63"/>
              <w:ind w:left="-3"/>
              <w:rPr>
                <w:b/>
                <w:sz w:val="14"/>
              </w:rPr>
            </w:pPr>
            <w:r>
              <w:rPr>
                <w:b/>
                <w:sz w:val="14"/>
              </w:rPr>
              <w:t>05/01/2018</w:t>
            </w:r>
          </w:p>
        </w:tc>
      </w:tr>
      <w:tr w:rsidR="009445A3" w14:paraId="6AFDAD5B" w14:textId="77777777">
        <w:trPr>
          <w:trHeight w:val="510"/>
        </w:trPr>
        <w:tc>
          <w:tcPr>
            <w:tcW w:w="5671" w:type="dxa"/>
            <w:gridSpan w:val="3"/>
            <w:tcBorders>
              <w:right w:val="single" w:sz="6" w:space="0" w:color="000000"/>
            </w:tcBorders>
          </w:tcPr>
          <w:p w14:paraId="6BF5806A" w14:textId="77777777" w:rsidR="009445A3" w:rsidRDefault="00B03DF7">
            <w:pPr>
              <w:pStyle w:val="TableParagraph"/>
              <w:spacing w:before="4"/>
              <w:ind w:left="-3"/>
              <w:rPr>
                <w:sz w:val="14"/>
              </w:rPr>
            </w:pPr>
            <w:r>
              <w:rPr>
                <w:sz w:val="14"/>
              </w:rPr>
              <w:t>NAME OF PROVIDER OF SUPPLIER</w:t>
            </w:r>
          </w:p>
          <w:p w14:paraId="4DCCEACB" w14:textId="77777777" w:rsidR="009445A3" w:rsidRDefault="00B03DF7">
            <w:pPr>
              <w:pStyle w:val="TableParagraph"/>
              <w:spacing w:before="59"/>
              <w:ind w:left="-3"/>
              <w:rPr>
                <w:b/>
                <w:sz w:val="14"/>
              </w:rPr>
            </w:pPr>
            <w:r>
              <w:rPr>
                <w:b/>
                <w:sz w:val="14"/>
              </w:rPr>
              <w:t>CADIA HEALTHCARE - SPRINGBROOK</w:t>
            </w:r>
          </w:p>
        </w:tc>
        <w:tc>
          <w:tcPr>
            <w:tcW w:w="3782" w:type="dxa"/>
            <w:gridSpan w:val="2"/>
            <w:tcBorders>
              <w:left w:val="single" w:sz="6" w:space="0" w:color="000000"/>
            </w:tcBorders>
          </w:tcPr>
          <w:p w14:paraId="67661378" w14:textId="77777777" w:rsidR="009445A3" w:rsidRDefault="00B03DF7">
            <w:pPr>
              <w:pStyle w:val="TableParagraph"/>
              <w:spacing w:before="4"/>
              <w:ind w:left="-3"/>
              <w:rPr>
                <w:sz w:val="14"/>
              </w:rPr>
            </w:pPr>
            <w:r>
              <w:rPr>
                <w:sz w:val="14"/>
              </w:rPr>
              <w:t>STREET ADDRESS, CITY, STATE, ZIP</w:t>
            </w:r>
          </w:p>
          <w:p w14:paraId="645D0DED" w14:textId="77777777" w:rsidR="009445A3" w:rsidRDefault="00B03DF7">
            <w:pPr>
              <w:pStyle w:val="TableParagraph"/>
              <w:spacing w:before="78" w:line="140" w:lineRule="exact"/>
              <w:ind w:left="-3" w:right="1508"/>
              <w:rPr>
                <w:b/>
                <w:sz w:val="14"/>
              </w:rPr>
            </w:pPr>
            <w:r>
              <w:rPr>
                <w:b/>
                <w:sz w:val="14"/>
              </w:rPr>
              <w:t>12325 NEW HAMPSHIRE AVENUE SILVER SPRING, MD 20904</w:t>
            </w:r>
          </w:p>
        </w:tc>
      </w:tr>
      <w:tr w:rsidR="009445A3" w14:paraId="0934A878" w14:textId="77777777">
        <w:trPr>
          <w:trHeight w:val="194"/>
        </w:trPr>
        <w:tc>
          <w:tcPr>
            <w:tcW w:w="9453" w:type="dxa"/>
            <w:gridSpan w:val="5"/>
            <w:tcBorders>
              <w:bottom w:val="single" w:sz="6" w:space="0" w:color="000000"/>
            </w:tcBorders>
          </w:tcPr>
          <w:p w14:paraId="52DE8A75" w14:textId="77777777" w:rsidR="009445A3" w:rsidRDefault="00B03DF7">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9445A3" w14:paraId="3ECBEF2E" w14:textId="77777777">
        <w:trPr>
          <w:trHeight w:val="347"/>
        </w:trPr>
        <w:tc>
          <w:tcPr>
            <w:tcW w:w="1852" w:type="dxa"/>
            <w:tcBorders>
              <w:top w:val="single" w:sz="6" w:space="0" w:color="000000"/>
            </w:tcBorders>
          </w:tcPr>
          <w:p w14:paraId="3CDD2B8C" w14:textId="77777777" w:rsidR="009445A3" w:rsidRDefault="00B03DF7">
            <w:pPr>
              <w:pStyle w:val="TableParagraph"/>
              <w:spacing w:before="41"/>
              <w:ind w:left="121"/>
              <w:rPr>
                <w:sz w:val="14"/>
              </w:rPr>
            </w:pPr>
            <w:r>
              <w:rPr>
                <w:sz w:val="14"/>
              </w:rPr>
              <w:t>(X4) ID PREFIX TAG</w:t>
            </w:r>
          </w:p>
        </w:tc>
        <w:tc>
          <w:tcPr>
            <w:tcW w:w="7601" w:type="dxa"/>
            <w:gridSpan w:val="4"/>
          </w:tcPr>
          <w:p w14:paraId="3BFCF48E" w14:textId="77777777" w:rsidR="009445A3" w:rsidRDefault="00B03DF7">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9445A3" w14:paraId="3BCBB239" w14:textId="77777777">
        <w:trPr>
          <w:trHeight w:val="477"/>
        </w:trPr>
        <w:tc>
          <w:tcPr>
            <w:tcW w:w="1852" w:type="dxa"/>
            <w:tcBorders>
              <w:bottom w:val="nil"/>
            </w:tcBorders>
          </w:tcPr>
          <w:p w14:paraId="2354A40D" w14:textId="77777777" w:rsidR="009445A3" w:rsidRDefault="00B03DF7">
            <w:pPr>
              <w:pStyle w:val="TableParagraph"/>
              <w:spacing w:before="44"/>
              <w:ind w:left="151"/>
              <w:rPr>
                <w:sz w:val="14"/>
              </w:rPr>
            </w:pPr>
            <w:r>
              <w:rPr>
                <w:sz w:val="14"/>
              </w:rPr>
              <w:t>F 0624</w:t>
            </w:r>
          </w:p>
          <w:p w14:paraId="5A06A974" w14:textId="77777777" w:rsidR="009445A3" w:rsidRDefault="00B03DF7">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bottom w:val="nil"/>
              <w:right w:val="single" w:sz="2" w:space="0" w:color="000000"/>
            </w:tcBorders>
          </w:tcPr>
          <w:p w14:paraId="1B137313" w14:textId="77777777" w:rsidR="009445A3" w:rsidRDefault="00B03DF7">
            <w:pPr>
              <w:pStyle w:val="TableParagraph"/>
              <w:spacing w:before="44" w:line="150" w:lineRule="exact"/>
              <w:ind w:left="8"/>
              <w:rPr>
                <w:b/>
                <w:sz w:val="14"/>
              </w:rPr>
            </w:pPr>
            <w:r>
              <w:rPr>
                <w:b/>
                <w:sz w:val="14"/>
              </w:rPr>
              <w:t>Prepare residents for a safe transfer or discharge from the nursing home.</w:t>
            </w:r>
          </w:p>
          <w:p w14:paraId="37A0C557" w14:textId="77777777" w:rsidR="009445A3" w:rsidRDefault="00B03DF7">
            <w:pPr>
              <w:pStyle w:val="TableParagraph"/>
              <w:spacing w:line="140" w:lineRule="exact"/>
              <w:ind w:left="8"/>
              <w:rPr>
                <w:sz w:val="14"/>
              </w:rPr>
            </w:pPr>
            <w:r>
              <w:rPr>
                <w:sz w:val="14"/>
              </w:rPr>
              <w:t>&gt;</w:t>
            </w:r>
          </w:p>
          <w:p w14:paraId="6F90C9F7" w14:textId="77777777" w:rsidR="009445A3" w:rsidRDefault="00B03DF7">
            <w:pPr>
              <w:pStyle w:val="TableParagraph"/>
              <w:spacing w:line="123" w:lineRule="exact"/>
              <w:ind w:left="8"/>
              <w:rPr>
                <w:sz w:val="14"/>
              </w:rPr>
            </w:pPr>
            <w:r>
              <w:rPr>
                <w:sz w:val="14"/>
              </w:rPr>
              <w:t>Based on surveyor review of t</w:t>
            </w:r>
            <w:r>
              <w:rPr>
                <w:sz w:val="14"/>
              </w:rPr>
              <w:t>he closed record and interview of the facility staff, it was determined that the facility staff</w:t>
            </w:r>
          </w:p>
        </w:tc>
      </w:tr>
      <w:tr w:rsidR="009445A3" w14:paraId="764297E5" w14:textId="77777777">
        <w:trPr>
          <w:trHeight w:val="140"/>
        </w:trPr>
        <w:tc>
          <w:tcPr>
            <w:tcW w:w="1852" w:type="dxa"/>
            <w:tcBorders>
              <w:top w:val="nil"/>
              <w:bottom w:val="nil"/>
            </w:tcBorders>
          </w:tcPr>
          <w:p w14:paraId="0C4E2E08" w14:textId="77777777" w:rsidR="009445A3" w:rsidRDefault="00B03DF7">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14:paraId="46A4D5FB" w14:textId="77777777" w:rsidR="009445A3" w:rsidRDefault="00B03DF7">
            <w:pPr>
              <w:pStyle w:val="TableParagraph"/>
              <w:spacing w:line="120" w:lineRule="exact"/>
              <w:ind w:left="43"/>
              <w:rPr>
                <w:sz w:val="14"/>
              </w:rPr>
            </w:pPr>
            <w:r>
              <w:rPr>
                <w:sz w:val="14"/>
              </w:rPr>
              <w:t>failed to prepare and provide documentation for resident #2 before and upon transfer to another facility. This finding was</w:t>
            </w:r>
          </w:p>
        </w:tc>
      </w:tr>
      <w:tr w:rsidR="009445A3" w14:paraId="3EECA69D" w14:textId="77777777">
        <w:trPr>
          <w:trHeight w:val="560"/>
        </w:trPr>
        <w:tc>
          <w:tcPr>
            <w:tcW w:w="1852" w:type="dxa"/>
            <w:tcBorders>
              <w:top w:val="nil"/>
              <w:bottom w:val="nil"/>
            </w:tcBorders>
          </w:tcPr>
          <w:p w14:paraId="53A206DC" w14:textId="77777777" w:rsidR="009445A3" w:rsidRDefault="00B03DF7">
            <w:pPr>
              <w:pStyle w:val="TableParagraph"/>
              <w:spacing w:line="148" w:lineRule="exact"/>
              <w:ind w:left="151"/>
              <w:rPr>
                <w:sz w:val="14"/>
              </w:rPr>
            </w:pPr>
            <w:r>
              <w:rPr>
                <w:sz w:val="14"/>
              </w:rPr>
              <w:t>harm</w:t>
            </w:r>
          </w:p>
          <w:p w14:paraId="08A279D4" w14:textId="77777777" w:rsidR="009445A3" w:rsidRDefault="00B03DF7">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14:paraId="3A304103" w14:textId="77777777" w:rsidR="009445A3" w:rsidRDefault="00B03DF7">
            <w:pPr>
              <w:pStyle w:val="TableParagraph"/>
              <w:spacing w:line="137" w:lineRule="exact"/>
              <w:ind w:left="43"/>
              <w:rPr>
                <w:sz w:val="14"/>
              </w:rPr>
            </w:pPr>
            <w:r>
              <w:rPr>
                <w:sz w:val="14"/>
              </w:rPr>
              <w:t>identified during a complaint investigation of MD 689. The findings include:</w:t>
            </w:r>
          </w:p>
          <w:p w14:paraId="5315C407" w14:textId="77777777" w:rsidR="009445A3" w:rsidRDefault="00B03DF7">
            <w:pPr>
              <w:pStyle w:val="TableParagraph"/>
              <w:spacing w:line="140" w:lineRule="exact"/>
              <w:ind w:left="8"/>
              <w:rPr>
                <w:sz w:val="14"/>
              </w:rPr>
            </w:pPr>
            <w:r>
              <w:rPr>
                <w:sz w:val="14"/>
              </w:rPr>
              <w:t>On 05-01-18, review of the closed record revealed a new order, written on 02-20-18, to apply a right leg brace for resident</w:t>
            </w:r>
          </w:p>
          <w:p w14:paraId="56D50BDE" w14:textId="77777777" w:rsidR="009445A3" w:rsidRDefault="00B03DF7">
            <w:pPr>
              <w:pStyle w:val="TableParagraph"/>
              <w:spacing w:before="8" w:line="140" w:lineRule="exact"/>
              <w:ind w:left="43" w:right="513"/>
              <w:rPr>
                <w:sz w:val="14"/>
              </w:rPr>
            </w:pPr>
            <w:r>
              <w:rPr>
                <w:sz w:val="14"/>
              </w:rPr>
              <w:t>#4 four hours per day for cont</w:t>
            </w:r>
            <w:r>
              <w:rPr>
                <w:sz w:val="14"/>
              </w:rPr>
              <w:t>racture prevention. The nursing staff documented daily between 02-20-18 and 04-16-18 that 15 minutes of passive range of motion (PROM) exercises were done on both of the resident's lower extremities.</w:t>
            </w:r>
          </w:p>
        </w:tc>
      </w:tr>
      <w:tr w:rsidR="009445A3" w14:paraId="7065B156" w14:textId="77777777">
        <w:trPr>
          <w:trHeight w:val="135"/>
        </w:trPr>
        <w:tc>
          <w:tcPr>
            <w:tcW w:w="1852" w:type="dxa"/>
            <w:tcBorders>
              <w:top w:val="nil"/>
              <w:bottom w:val="nil"/>
            </w:tcBorders>
          </w:tcPr>
          <w:p w14:paraId="2BA226A1"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7F70D06C" w14:textId="77777777" w:rsidR="009445A3" w:rsidRDefault="00B03DF7">
            <w:pPr>
              <w:pStyle w:val="TableParagraph"/>
              <w:spacing w:line="115" w:lineRule="exact"/>
              <w:ind w:left="8"/>
              <w:rPr>
                <w:sz w:val="14"/>
              </w:rPr>
            </w:pPr>
            <w:r>
              <w:rPr>
                <w:sz w:val="14"/>
              </w:rPr>
              <w:t>On 04-16-18, resident #2 was transferred to another facility on 04-16-18 per the request of the resident's guardian of</w:t>
            </w:r>
          </w:p>
        </w:tc>
      </w:tr>
      <w:tr w:rsidR="009445A3" w14:paraId="34D9AF5F" w14:textId="77777777">
        <w:trPr>
          <w:trHeight w:val="140"/>
        </w:trPr>
        <w:tc>
          <w:tcPr>
            <w:tcW w:w="1852" w:type="dxa"/>
            <w:tcBorders>
              <w:top w:val="nil"/>
              <w:bottom w:val="nil"/>
            </w:tcBorders>
          </w:tcPr>
          <w:p w14:paraId="17AD93B2"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52A6564A" w14:textId="77777777" w:rsidR="009445A3" w:rsidRDefault="00B03DF7">
            <w:pPr>
              <w:pStyle w:val="TableParagraph"/>
              <w:spacing w:line="120" w:lineRule="exact"/>
              <w:ind w:left="43"/>
              <w:rPr>
                <w:sz w:val="14"/>
              </w:rPr>
            </w:pPr>
            <w:r>
              <w:rPr>
                <w:sz w:val="14"/>
              </w:rPr>
              <w:t>person. The facility's discharge planner documented that all the discharge instructions were given to the driver who</w:t>
            </w:r>
          </w:p>
        </w:tc>
      </w:tr>
      <w:tr w:rsidR="009445A3" w14:paraId="4FC9503D" w14:textId="77777777">
        <w:trPr>
          <w:trHeight w:val="140"/>
        </w:trPr>
        <w:tc>
          <w:tcPr>
            <w:tcW w:w="1852" w:type="dxa"/>
            <w:tcBorders>
              <w:top w:val="nil"/>
              <w:bottom w:val="nil"/>
            </w:tcBorders>
          </w:tcPr>
          <w:p w14:paraId="0DE4B5B7"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2423F084" w14:textId="77777777" w:rsidR="009445A3" w:rsidRDefault="00B03DF7">
            <w:pPr>
              <w:pStyle w:val="TableParagraph"/>
              <w:spacing w:line="120" w:lineRule="exact"/>
              <w:ind w:left="43"/>
              <w:rPr>
                <w:sz w:val="14"/>
              </w:rPr>
            </w:pPr>
            <w:r>
              <w:rPr>
                <w:sz w:val="14"/>
              </w:rPr>
              <w:t>transported resident #2 to the other facility on 04-16-18. However, it was unclear what the discharge instructions</w:t>
            </w:r>
          </w:p>
        </w:tc>
      </w:tr>
      <w:tr w:rsidR="009445A3" w14:paraId="40F3EEEB" w14:textId="77777777">
        <w:trPr>
          <w:trHeight w:val="140"/>
        </w:trPr>
        <w:tc>
          <w:tcPr>
            <w:tcW w:w="1852" w:type="dxa"/>
            <w:tcBorders>
              <w:top w:val="nil"/>
              <w:bottom w:val="nil"/>
            </w:tcBorders>
          </w:tcPr>
          <w:p w14:paraId="66204FF1"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47761155" w14:textId="77777777" w:rsidR="009445A3" w:rsidRDefault="00B03DF7">
            <w:pPr>
              <w:pStyle w:val="TableParagraph"/>
              <w:spacing w:line="120" w:lineRule="exact"/>
              <w:ind w:left="43"/>
              <w:rPr>
                <w:sz w:val="14"/>
              </w:rPr>
            </w:pPr>
            <w:r>
              <w:rPr>
                <w:sz w:val="14"/>
              </w:rPr>
              <w:t>included.</w:t>
            </w:r>
          </w:p>
        </w:tc>
      </w:tr>
      <w:tr w:rsidR="009445A3" w14:paraId="2BFAF6FB" w14:textId="77777777">
        <w:trPr>
          <w:trHeight w:val="140"/>
        </w:trPr>
        <w:tc>
          <w:tcPr>
            <w:tcW w:w="1852" w:type="dxa"/>
            <w:tcBorders>
              <w:top w:val="nil"/>
              <w:bottom w:val="nil"/>
            </w:tcBorders>
          </w:tcPr>
          <w:p w14:paraId="2DBF0D7D"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7DBBCE48" w14:textId="77777777" w:rsidR="009445A3" w:rsidRDefault="00B03DF7">
            <w:pPr>
              <w:pStyle w:val="TableParagraph"/>
              <w:spacing w:line="120" w:lineRule="exact"/>
              <w:ind w:left="8"/>
              <w:rPr>
                <w:sz w:val="14"/>
              </w:rPr>
            </w:pPr>
            <w:r>
              <w:rPr>
                <w:sz w:val="14"/>
              </w:rPr>
              <w:t>On 05-01-18 at 4 PM, interview of the discharge planner revealed that a copy of resident #2's (MONTH) (YEAR) Medication</w:t>
            </w:r>
          </w:p>
        </w:tc>
      </w:tr>
      <w:tr w:rsidR="009445A3" w14:paraId="0F2345B2" w14:textId="77777777">
        <w:trPr>
          <w:trHeight w:val="140"/>
        </w:trPr>
        <w:tc>
          <w:tcPr>
            <w:tcW w:w="1852" w:type="dxa"/>
            <w:tcBorders>
              <w:top w:val="nil"/>
              <w:bottom w:val="nil"/>
            </w:tcBorders>
          </w:tcPr>
          <w:p w14:paraId="6B62F1B3"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1CD00495" w14:textId="77777777" w:rsidR="009445A3" w:rsidRDefault="00B03DF7">
            <w:pPr>
              <w:pStyle w:val="TableParagraph"/>
              <w:spacing w:line="120" w:lineRule="exact"/>
              <w:ind w:left="43"/>
              <w:rPr>
                <w:sz w:val="14"/>
              </w:rPr>
            </w:pPr>
            <w:r>
              <w:rPr>
                <w:sz w:val="14"/>
              </w:rPr>
              <w:t>Admin</w:t>
            </w:r>
            <w:r>
              <w:rPr>
                <w:sz w:val="14"/>
              </w:rPr>
              <w:t>istration Record [REDACTED]. The discharge planner assumed that the social services worker had provided the schedule</w:t>
            </w:r>
          </w:p>
        </w:tc>
      </w:tr>
      <w:tr w:rsidR="009445A3" w14:paraId="441A2B94" w14:textId="77777777">
        <w:trPr>
          <w:trHeight w:val="140"/>
        </w:trPr>
        <w:tc>
          <w:tcPr>
            <w:tcW w:w="1852" w:type="dxa"/>
            <w:tcBorders>
              <w:top w:val="nil"/>
              <w:bottom w:val="nil"/>
            </w:tcBorders>
          </w:tcPr>
          <w:p w14:paraId="02F2C34E"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42A06C5C" w14:textId="77777777" w:rsidR="009445A3" w:rsidRDefault="00B03DF7">
            <w:pPr>
              <w:pStyle w:val="TableParagraph"/>
              <w:spacing w:line="120" w:lineRule="exact"/>
              <w:ind w:left="43"/>
              <w:rPr>
                <w:sz w:val="14"/>
              </w:rPr>
            </w:pPr>
            <w:r>
              <w:rPr>
                <w:sz w:val="14"/>
              </w:rPr>
              <w:t>for the application of the right knee brace in (MONTH) (YEAR).</w:t>
            </w:r>
          </w:p>
        </w:tc>
      </w:tr>
      <w:tr w:rsidR="009445A3" w14:paraId="44454410" w14:textId="77777777">
        <w:trPr>
          <w:trHeight w:val="140"/>
        </w:trPr>
        <w:tc>
          <w:tcPr>
            <w:tcW w:w="1852" w:type="dxa"/>
            <w:tcBorders>
              <w:top w:val="nil"/>
              <w:bottom w:val="nil"/>
            </w:tcBorders>
          </w:tcPr>
          <w:p w14:paraId="680A4E5D"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62E7178E" w14:textId="77777777" w:rsidR="009445A3" w:rsidRDefault="00B03DF7">
            <w:pPr>
              <w:pStyle w:val="TableParagraph"/>
              <w:spacing w:line="120" w:lineRule="exact"/>
              <w:ind w:left="8"/>
              <w:rPr>
                <w:sz w:val="14"/>
              </w:rPr>
            </w:pPr>
            <w:r>
              <w:rPr>
                <w:sz w:val="14"/>
              </w:rPr>
              <w:t>On 05-01-18 at 7:30 PM, the facility administrator provided the documentation that was sent to the other facility in (MONTH)</w:t>
            </w:r>
          </w:p>
        </w:tc>
      </w:tr>
      <w:tr w:rsidR="009445A3" w14:paraId="66BE225D" w14:textId="77777777">
        <w:trPr>
          <w:trHeight w:val="140"/>
        </w:trPr>
        <w:tc>
          <w:tcPr>
            <w:tcW w:w="1852" w:type="dxa"/>
            <w:tcBorders>
              <w:top w:val="nil"/>
              <w:bottom w:val="nil"/>
            </w:tcBorders>
          </w:tcPr>
          <w:p w14:paraId="19219836"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15D411AF" w14:textId="77777777" w:rsidR="009445A3" w:rsidRDefault="00B03DF7">
            <w:pPr>
              <w:pStyle w:val="TableParagraph"/>
              <w:spacing w:line="120" w:lineRule="exact"/>
              <w:ind w:left="43"/>
              <w:rPr>
                <w:sz w:val="14"/>
              </w:rPr>
            </w:pPr>
            <w:r>
              <w:rPr>
                <w:sz w:val="14"/>
              </w:rPr>
              <w:t>(YEAR) by the social services worker. However, there was no information related to the resident's right brace or PROM sent</w:t>
            </w:r>
          </w:p>
        </w:tc>
      </w:tr>
      <w:tr w:rsidR="009445A3" w14:paraId="1276825E" w14:textId="77777777">
        <w:trPr>
          <w:trHeight w:val="140"/>
        </w:trPr>
        <w:tc>
          <w:tcPr>
            <w:tcW w:w="1852" w:type="dxa"/>
            <w:tcBorders>
              <w:top w:val="nil"/>
              <w:bottom w:val="nil"/>
            </w:tcBorders>
          </w:tcPr>
          <w:p w14:paraId="296FEF7D"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27AE540D" w14:textId="77777777" w:rsidR="009445A3" w:rsidRDefault="00B03DF7">
            <w:pPr>
              <w:pStyle w:val="TableParagraph"/>
              <w:spacing w:line="120" w:lineRule="exact"/>
              <w:ind w:left="43"/>
              <w:rPr>
                <w:sz w:val="14"/>
              </w:rPr>
            </w:pPr>
            <w:r>
              <w:rPr>
                <w:sz w:val="14"/>
              </w:rPr>
              <w:t>at t</w:t>
            </w:r>
            <w:r>
              <w:rPr>
                <w:sz w:val="14"/>
              </w:rPr>
              <w:t>hat time. The facility administrator stated that a discharge note, dated 04-16-18, which indicated that the resident</w:t>
            </w:r>
          </w:p>
        </w:tc>
      </w:tr>
      <w:tr w:rsidR="009445A3" w14:paraId="5FA34140" w14:textId="77777777">
        <w:trPr>
          <w:trHeight w:val="140"/>
        </w:trPr>
        <w:tc>
          <w:tcPr>
            <w:tcW w:w="1852" w:type="dxa"/>
            <w:tcBorders>
              <w:top w:val="nil"/>
              <w:bottom w:val="nil"/>
            </w:tcBorders>
          </w:tcPr>
          <w:p w14:paraId="7194DBDC"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5BCA0870" w14:textId="77777777" w:rsidR="009445A3" w:rsidRDefault="00B03DF7">
            <w:pPr>
              <w:pStyle w:val="TableParagraph"/>
              <w:spacing w:line="120" w:lineRule="exact"/>
              <w:ind w:left="43"/>
              <w:rPr>
                <w:sz w:val="14"/>
              </w:rPr>
            </w:pPr>
            <w:r>
              <w:rPr>
                <w:sz w:val="14"/>
              </w:rPr>
              <w:t>required physical therapy's evaluation and treatment, was adequate to address the need for the right knee brace.</w:t>
            </w:r>
          </w:p>
        </w:tc>
      </w:tr>
      <w:tr w:rsidR="009445A3" w14:paraId="570DCD6E" w14:textId="77777777">
        <w:trPr>
          <w:trHeight w:val="140"/>
        </w:trPr>
        <w:tc>
          <w:tcPr>
            <w:tcW w:w="1852" w:type="dxa"/>
            <w:tcBorders>
              <w:top w:val="nil"/>
              <w:bottom w:val="nil"/>
            </w:tcBorders>
          </w:tcPr>
          <w:p w14:paraId="769D0D3C"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45C56CA1" w14:textId="77777777" w:rsidR="009445A3" w:rsidRDefault="00B03DF7">
            <w:pPr>
              <w:pStyle w:val="TableParagraph"/>
              <w:spacing w:line="120" w:lineRule="exact"/>
              <w:ind w:left="8"/>
              <w:rPr>
                <w:sz w:val="14"/>
              </w:rPr>
            </w:pPr>
            <w:r>
              <w:rPr>
                <w:sz w:val="14"/>
              </w:rPr>
              <w:t>On 05-02-18 at 10 AM, telephone interview of resident #2's guardian of person revealed that no leg brace was sent to other</w:t>
            </w:r>
          </w:p>
        </w:tc>
      </w:tr>
      <w:tr w:rsidR="009445A3" w14:paraId="18343414" w14:textId="77777777">
        <w:trPr>
          <w:trHeight w:val="250"/>
        </w:trPr>
        <w:tc>
          <w:tcPr>
            <w:tcW w:w="1852" w:type="dxa"/>
            <w:tcBorders>
              <w:top w:val="nil"/>
              <w:bottom w:val="nil"/>
            </w:tcBorders>
          </w:tcPr>
          <w:p w14:paraId="54CD245A" w14:textId="77777777" w:rsidR="009445A3" w:rsidRDefault="009445A3">
            <w:pPr>
              <w:pStyle w:val="TableParagraph"/>
              <w:ind w:left="0"/>
              <w:rPr>
                <w:sz w:val="14"/>
              </w:rPr>
            </w:pPr>
          </w:p>
        </w:tc>
        <w:tc>
          <w:tcPr>
            <w:tcW w:w="7601" w:type="dxa"/>
            <w:gridSpan w:val="4"/>
            <w:tcBorders>
              <w:top w:val="nil"/>
              <w:bottom w:val="nil"/>
              <w:right w:val="single" w:sz="2" w:space="0" w:color="000000"/>
            </w:tcBorders>
          </w:tcPr>
          <w:p w14:paraId="0A8148A0" w14:textId="77777777" w:rsidR="009445A3" w:rsidRDefault="00B03DF7">
            <w:pPr>
              <w:pStyle w:val="TableParagraph"/>
              <w:spacing w:line="148" w:lineRule="exact"/>
              <w:ind w:left="43"/>
              <w:rPr>
                <w:sz w:val="14"/>
              </w:rPr>
            </w:pPr>
            <w:r>
              <w:rPr>
                <w:sz w:val="14"/>
              </w:rPr>
              <w:t>facility on 04-16-18.</w:t>
            </w:r>
          </w:p>
        </w:tc>
      </w:tr>
      <w:tr w:rsidR="009445A3" w14:paraId="7ACDC82D" w14:textId="77777777">
        <w:trPr>
          <w:trHeight w:val="530"/>
        </w:trPr>
        <w:tc>
          <w:tcPr>
            <w:tcW w:w="1852" w:type="dxa"/>
            <w:tcBorders>
              <w:top w:val="nil"/>
              <w:bottom w:val="nil"/>
            </w:tcBorders>
          </w:tcPr>
          <w:p w14:paraId="0671F9B4" w14:textId="77777777" w:rsidR="009445A3" w:rsidRDefault="00B03DF7">
            <w:pPr>
              <w:pStyle w:val="TableParagraph"/>
              <w:spacing w:before="96"/>
              <w:ind w:left="151"/>
              <w:rPr>
                <w:sz w:val="14"/>
              </w:rPr>
            </w:pPr>
            <w:r>
              <w:rPr>
                <w:sz w:val="14"/>
              </w:rPr>
              <w:t>F 0655</w:t>
            </w:r>
          </w:p>
          <w:p w14:paraId="70BF53C2" w14:textId="77777777" w:rsidR="009445A3" w:rsidRDefault="00B03DF7">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14:paraId="5779B5C3" w14:textId="77777777" w:rsidR="009445A3" w:rsidRDefault="00B03DF7">
            <w:pPr>
              <w:pStyle w:val="TableParagraph"/>
              <w:spacing w:before="113" w:line="208" w:lineRule="auto"/>
              <w:ind w:left="43" w:right="2315" w:hanging="35"/>
              <w:rPr>
                <w:b/>
                <w:sz w:val="14"/>
              </w:rPr>
            </w:pPr>
            <w:r>
              <w:rPr>
                <w:b/>
                <w:sz w:val="14"/>
              </w:rPr>
              <w:t>Create and put into place a plan for meeting the resident's most immediate needs within 48 hours of being admitted</w:t>
            </w:r>
          </w:p>
          <w:p w14:paraId="6C9D0E56" w14:textId="77777777" w:rsidR="009445A3" w:rsidRDefault="00B03DF7">
            <w:pPr>
              <w:pStyle w:val="TableParagraph"/>
              <w:spacing w:line="116" w:lineRule="exact"/>
              <w:ind w:left="8"/>
              <w:rPr>
                <w:sz w:val="14"/>
              </w:rPr>
            </w:pPr>
            <w:r>
              <w:rPr>
                <w:sz w:val="14"/>
              </w:rPr>
              <w:t>&gt;</w:t>
            </w:r>
          </w:p>
        </w:tc>
      </w:tr>
      <w:tr w:rsidR="009445A3" w14:paraId="72416A82" w14:textId="77777777">
        <w:trPr>
          <w:trHeight w:val="140"/>
        </w:trPr>
        <w:tc>
          <w:tcPr>
            <w:tcW w:w="1852" w:type="dxa"/>
            <w:tcBorders>
              <w:top w:val="nil"/>
              <w:bottom w:val="nil"/>
            </w:tcBorders>
          </w:tcPr>
          <w:p w14:paraId="67A0E01D" w14:textId="77777777" w:rsidR="009445A3" w:rsidRDefault="00B03DF7">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14:paraId="2D7707DA" w14:textId="77777777" w:rsidR="009445A3" w:rsidRDefault="00B03DF7">
            <w:pPr>
              <w:pStyle w:val="TableParagraph"/>
              <w:spacing w:line="120" w:lineRule="exact"/>
              <w:ind w:left="8"/>
              <w:rPr>
                <w:sz w:val="14"/>
              </w:rPr>
            </w:pPr>
            <w:r>
              <w:rPr>
                <w:sz w:val="14"/>
              </w:rPr>
              <w:t>Based on surveyor review of the closed record and interview of the facility staff, it was determined that the facility staff</w:t>
            </w:r>
          </w:p>
        </w:tc>
      </w:tr>
      <w:tr w:rsidR="009445A3" w14:paraId="742E6964" w14:textId="77777777">
        <w:trPr>
          <w:trHeight w:val="560"/>
        </w:trPr>
        <w:tc>
          <w:tcPr>
            <w:tcW w:w="1852" w:type="dxa"/>
            <w:tcBorders>
              <w:top w:val="nil"/>
              <w:bottom w:val="nil"/>
            </w:tcBorders>
          </w:tcPr>
          <w:p w14:paraId="4622B306" w14:textId="77777777" w:rsidR="009445A3" w:rsidRDefault="00B03DF7">
            <w:pPr>
              <w:pStyle w:val="TableParagraph"/>
              <w:spacing w:line="148" w:lineRule="exact"/>
              <w:ind w:left="151"/>
              <w:rPr>
                <w:sz w:val="14"/>
              </w:rPr>
            </w:pPr>
            <w:r>
              <w:rPr>
                <w:sz w:val="14"/>
              </w:rPr>
              <w:t>harm</w:t>
            </w:r>
          </w:p>
          <w:p w14:paraId="442097DF" w14:textId="77777777" w:rsidR="009445A3" w:rsidRDefault="00B03DF7">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14:paraId="33EC4323" w14:textId="77777777" w:rsidR="009445A3" w:rsidRDefault="00B03DF7">
            <w:pPr>
              <w:pStyle w:val="TableParagraph"/>
              <w:spacing w:before="3" w:line="208" w:lineRule="auto"/>
              <w:ind w:left="43" w:right="758"/>
              <w:rPr>
                <w:sz w:val="14"/>
              </w:rPr>
            </w:pPr>
            <w:r>
              <w:rPr>
                <w:sz w:val="14"/>
              </w:rPr>
              <w:t>failed to provide a baseline care plan to resident #1 and the family in a timely manner. This finding was identified during investigation of MD 485. The findings include:</w:t>
            </w:r>
          </w:p>
          <w:p w14:paraId="6D5776F4" w14:textId="77777777" w:rsidR="009445A3" w:rsidRDefault="00B03DF7">
            <w:pPr>
              <w:pStyle w:val="TableParagraph"/>
              <w:spacing w:before="2" w:line="140" w:lineRule="exact"/>
              <w:ind w:left="43" w:right="412" w:hanging="35"/>
              <w:rPr>
                <w:sz w:val="14"/>
              </w:rPr>
            </w:pPr>
            <w:r>
              <w:rPr>
                <w:sz w:val="14"/>
              </w:rPr>
              <w:t>On 05-01-18, review of the closed record revealed that resident #1 was admitted to th</w:t>
            </w:r>
            <w:r>
              <w:rPr>
                <w:sz w:val="14"/>
              </w:rPr>
              <w:t>e facility in (MONTH) (YEAR) following a hospitalization . A week later, the resident was sent to a hospital per the family's request. However, it was unknown</w:t>
            </w:r>
          </w:p>
        </w:tc>
      </w:tr>
      <w:tr w:rsidR="009445A3" w14:paraId="49878AC8" w14:textId="77777777">
        <w:trPr>
          <w:trHeight w:val="135"/>
        </w:trPr>
        <w:tc>
          <w:tcPr>
            <w:tcW w:w="1852" w:type="dxa"/>
            <w:tcBorders>
              <w:top w:val="nil"/>
              <w:bottom w:val="nil"/>
            </w:tcBorders>
          </w:tcPr>
          <w:p w14:paraId="1231BE67"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774E85CB" w14:textId="77777777" w:rsidR="009445A3" w:rsidRDefault="00B03DF7">
            <w:pPr>
              <w:pStyle w:val="TableParagraph"/>
              <w:spacing w:line="115" w:lineRule="exact"/>
              <w:ind w:left="43"/>
              <w:rPr>
                <w:sz w:val="14"/>
              </w:rPr>
            </w:pPr>
            <w:r>
              <w:rPr>
                <w:sz w:val="14"/>
              </w:rPr>
              <w:t>when the resident's baseline care plan was completed and when the resident and the family received the baseline care plan.</w:t>
            </w:r>
          </w:p>
        </w:tc>
      </w:tr>
      <w:tr w:rsidR="009445A3" w14:paraId="20173456" w14:textId="77777777">
        <w:trPr>
          <w:trHeight w:val="140"/>
        </w:trPr>
        <w:tc>
          <w:tcPr>
            <w:tcW w:w="1852" w:type="dxa"/>
            <w:tcBorders>
              <w:top w:val="nil"/>
              <w:bottom w:val="nil"/>
            </w:tcBorders>
          </w:tcPr>
          <w:p w14:paraId="36FEB5B0"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7FD8182F" w14:textId="77777777" w:rsidR="009445A3" w:rsidRDefault="00B03DF7">
            <w:pPr>
              <w:pStyle w:val="TableParagraph"/>
              <w:spacing w:line="120" w:lineRule="exact"/>
              <w:ind w:left="8"/>
              <w:rPr>
                <w:sz w:val="14"/>
              </w:rPr>
            </w:pPr>
            <w:r>
              <w:rPr>
                <w:sz w:val="14"/>
              </w:rPr>
              <w:t>On 05-01-18 at 5 PM, interview of the director of nursing (DON) revealed that resident #1's baseline care plan was completed</w:t>
            </w:r>
          </w:p>
        </w:tc>
      </w:tr>
      <w:tr w:rsidR="009445A3" w14:paraId="39C59982" w14:textId="77777777">
        <w:trPr>
          <w:trHeight w:val="140"/>
        </w:trPr>
        <w:tc>
          <w:tcPr>
            <w:tcW w:w="1852" w:type="dxa"/>
            <w:tcBorders>
              <w:top w:val="nil"/>
              <w:bottom w:val="nil"/>
            </w:tcBorders>
          </w:tcPr>
          <w:p w14:paraId="30D7AA69"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59479E43" w14:textId="77777777" w:rsidR="009445A3" w:rsidRDefault="00B03DF7">
            <w:pPr>
              <w:pStyle w:val="TableParagraph"/>
              <w:spacing w:line="120" w:lineRule="exact"/>
              <w:ind w:left="43"/>
              <w:rPr>
                <w:sz w:val="14"/>
              </w:rPr>
            </w:pPr>
            <w:r>
              <w:rPr>
                <w:sz w:val="14"/>
              </w:rPr>
              <w:t>in the first 24 hours after admission. Even though the baseline care plan was done and available, the resident and family</w:t>
            </w:r>
          </w:p>
        </w:tc>
      </w:tr>
      <w:tr w:rsidR="009445A3" w14:paraId="50DB632C" w14:textId="77777777">
        <w:trPr>
          <w:trHeight w:val="140"/>
        </w:trPr>
        <w:tc>
          <w:tcPr>
            <w:tcW w:w="1852" w:type="dxa"/>
            <w:tcBorders>
              <w:top w:val="nil"/>
              <w:bottom w:val="nil"/>
            </w:tcBorders>
          </w:tcPr>
          <w:p w14:paraId="7196D064"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1F02D6C9" w14:textId="77777777" w:rsidR="009445A3" w:rsidRDefault="00B03DF7">
            <w:pPr>
              <w:pStyle w:val="TableParagraph"/>
              <w:spacing w:line="120" w:lineRule="exact"/>
              <w:ind w:left="43"/>
              <w:rPr>
                <w:sz w:val="14"/>
              </w:rPr>
            </w:pPr>
            <w:r>
              <w:rPr>
                <w:sz w:val="14"/>
              </w:rPr>
              <w:t>would wait until a care conference, which was about 2-3 weeks after admission, to receive it. When asked about the</w:t>
            </w:r>
          </w:p>
        </w:tc>
      </w:tr>
      <w:tr w:rsidR="009445A3" w14:paraId="6B3AB1C8" w14:textId="77777777">
        <w:trPr>
          <w:trHeight w:val="140"/>
        </w:trPr>
        <w:tc>
          <w:tcPr>
            <w:tcW w:w="1852" w:type="dxa"/>
            <w:tcBorders>
              <w:top w:val="nil"/>
              <w:bottom w:val="nil"/>
            </w:tcBorders>
          </w:tcPr>
          <w:p w14:paraId="34FF1C98"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234313A1" w14:textId="77777777" w:rsidR="009445A3" w:rsidRDefault="00B03DF7">
            <w:pPr>
              <w:pStyle w:val="TableParagraph"/>
              <w:spacing w:line="120" w:lineRule="exact"/>
              <w:ind w:left="43"/>
              <w:rPr>
                <w:sz w:val="14"/>
              </w:rPr>
            </w:pPr>
            <w:r>
              <w:rPr>
                <w:sz w:val="14"/>
              </w:rPr>
              <w:t xml:space="preserve">rationale, the </w:t>
            </w:r>
            <w:r>
              <w:rPr>
                <w:sz w:val="14"/>
              </w:rPr>
              <w:t>DON stated that the social services director made this arrangement per his/her own preference.</w:t>
            </w:r>
          </w:p>
        </w:tc>
      </w:tr>
      <w:tr w:rsidR="009445A3" w14:paraId="37E52A2F" w14:textId="77777777">
        <w:trPr>
          <w:trHeight w:val="250"/>
        </w:trPr>
        <w:tc>
          <w:tcPr>
            <w:tcW w:w="1852" w:type="dxa"/>
            <w:tcBorders>
              <w:top w:val="nil"/>
              <w:bottom w:val="nil"/>
            </w:tcBorders>
          </w:tcPr>
          <w:p w14:paraId="6D072C0D" w14:textId="77777777" w:rsidR="009445A3" w:rsidRDefault="009445A3">
            <w:pPr>
              <w:pStyle w:val="TableParagraph"/>
              <w:ind w:left="0"/>
              <w:rPr>
                <w:sz w:val="14"/>
              </w:rPr>
            </w:pPr>
          </w:p>
        </w:tc>
        <w:tc>
          <w:tcPr>
            <w:tcW w:w="7601" w:type="dxa"/>
            <w:gridSpan w:val="4"/>
            <w:tcBorders>
              <w:top w:val="nil"/>
              <w:bottom w:val="nil"/>
              <w:right w:val="single" w:sz="2" w:space="0" w:color="000000"/>
            </w:tcBorders>
          </w:tcPr>
          <w:p w14:paraId="6582CD3E" w14:textId="77777777" w:rsidR="009445A3" w:rsidRDefault="00B03DF7">
            <w:pPr>
              <w:pStyle w:val="TableParagraph"/>
              <w:spacing w:line="148" w:lineRule="exact"/>
              <w:ind w:left="8"/>
              <w:rPr>
                <w:sz w:val="14"/>
              </w:rPr>
            </w:pPr>
            <w:r>
              <w:rPr>
                <w:sz w:val="14"/>
              </w:rPr>
              <w:t>On 05-01-18 at 7:45 PM, interview of the facility administrator and director of nursing revealed no additional information.</w:t>
            </w:r>
          </w:p>
        </w:tc>
      </w:tr>
      <w:tr w:rsidR="009445A3" w14:paraId="1B1F41C2" w14:textId="77777777">
        <w:trPr>
          <w:trHeight w:val="530"/>
        </w:trPr>
        <w:tc>
          <w:tcPr>
            <w:tcW w:w="1852" w:type="dxa"/>
            <w:tcBorders>
              <w:top w:val="nil"/>
              <w:bottom w:val="nil"/>
            </w:tcBorders>
          </w:tcPr>
          <w:p w14:paraId="6F77DDEB" w14:textId="77777777" w:rsidR="009445A3" w:rsidRDefault="00B03DF7">
            <w:pPr>
              <w:pStyle w:val="TableParagraph"/>
              <w:spacing w:before="96"/>
              <w:ind w:left="151"/>
              <w:rPr>
                <w:sz w:val="14"/>
              </w:rPr>
            </w:pPr>
            <w:r>
              <w:rPr>
                <w:sz w:val="14"/>
              </w:rPr>
              <w:t>F 0657</w:t>
            </w:r>
          </w:p>
          <w:p w14:paraId="2337234B" w14:textId="77777777" w:rsidR="009445A3" w:rsidRDefault="00B03DF7">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14:paraId="2067C02C" w14:textId="77777777" w:rsidR="009445A3" w:rsidRDefault="00B03DF7">
            <w:pPr>
              <w:pStyle w:val="TableParagraph"/>
              <w:spacing w:before="113" w:line="208" w:lineRule="auto"/>
              <w:ind w:left="43" w:right="2572" w:hanging="35"/>
              <w:rPr>
                <w:b/>
                <w:sz w:val="14"/>
              </w:rPr>
            </w:pPr>
            <w:r>
              <w:rPr>
                <w:b/>
                <w:sz w:val="14"/>
              </w:rPr>
              <w:t>Develop the complete care plan within 7 days of the comprehensive assessment; and prepared, reviewed, and revised by a team of health professionals.</w:t>
            </w:r>
          </w:p>
          <w:p w14:paraId="0CA7BA2D" w14:textId="77777777" w:rsidR="009445A3" w:rsidRDefault="00B03DF7">
            <w:pPr>
              <w:pStyle w:val="TableParagraph"/>
              <w:spacing w:line="116" w:lineRule="exact"/>
              <w:ind w:left="8"/>
              <w:rPr>
                <w:sz w:val="14"/>
              </w:rPr>
            </w:pPr>
            <w:r>
              <w:rPr>
                <w:sz w:val="14"/>
              </w:rPr>
              <w:t>&gt;</w:t>
            </w:r>
          </w:p>
        </w:tc>
      </w:tr>
      <w:tr w:rsidR="009445A3" w14:paraId="42047892" w14:textId="77777777">
        <w:trPr>
          <w:trHeight w:val="140"/>
        </w:trPr>
        <w:tc>
          <w:tcPr>
            <w:tcW w:w="1852" w:type="dxa"/>
            <w:tcBorders>
              <w:top w:val="nil"/>
              <w:bottom w:val="nil"/>
            </w:tcBorders>
          </w:tcPr>
          <w:p w14:paraId="2F99FE5B" w14:textId="77777777" w:rsidR="009445A3" w:rsidRDefault="00B03DF7">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14:paraId="7293F64A" w14:textId="77777777" w:rsidR="009445A3" w:rsidRDefault="00B03DF7">
            <w:pPr>
              <w:pStyle w:val="TableParagraph"/>
              <w:spacing w:line="120" w:lineRule="exact"/>
              <w:ind w:left="8"/>
              <w:rPr>
                <w:sz w:val="14"/>
              </w:rPr>
            </w:pPr>
            <w:r>
              <w:rPr>
                <w:sz w:val="14"/>
              </w:rPr>
              <w:t>Based on survey review of the closed record and interview of the facility staff, it was determined that the facility staff</w:t>
            </w:r>
          </w:p>
        </w:tc>
      </w:tr>
      <w:tr w:rsidR="009445A3" w14:paraId="597739BE" w14:textId="77777777">
        <w:trPr>
          <w:trHeight w:val="560"/>
        </w:trPr>
        <w:tc>
          <w:tcPr>
            <w:tcW w:w="1852" w:type="dxa"/>
            <w:tcBorders>
              <w:top w:val="nil"/>
              <w:bottom w:val="nil"/>
            </w:tcBorders>
          </w:tcPr>
          <w:p w14:paraId="14153E77" w14:textId="77777777" w:rsidR="009445A3" w:rsidRDefault="00B03DF7">
            <w:pPr>
              <w:pStyle w:val="TableParagraph"/>
              <w:spacing w:line="148" w:lineRule="exact"/>
              <w:ind w:left="151"/>
              <w:rPr>
                <w:sz w:val="14"/>
              </w:rPr>
            </w:pPr>
            <w:r>
              <w:rPr>
                <w:sz w:val="14"/>
              </w:rPr>
              <w:t>harm</w:t>
            </w:r>
          </w:p>
          <w:p w14:paraId="21B889C4" w14:textId="77777777" w:rsidR="009445A3" w:rsidRDefault="00B03DF7">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14:paraId="3EB239DF" w14:textId="77777777" w:rsidR="009445A3" w:rsidRDefault="00B03DF7">
            <w:pPr>
              <w:pStyle w:val="TableParagraph"/>
              <w:spacing w:before="3" w:line="208" w:lineRule="auto"/>
              <w:ind w:left="43" w:right="890"/>
              <w:rPr>
                <w:sz w:val="14"/>
              </w:rPr>
            </w:pPr>
            <w:r>
              <w:rPr>
                <w:sz w:val="14"/>
              </w:rPr>
              <w:t>failed to develop a plan of care for resident #2 related to contracture management. This finding was identified during a complaint investigation of MD 689. The findings include:</w:t>
            </w:r>
          </w:p>
          <w:p w14:paraId="499A03E4" w14:textId="77777777" w:rsidR="009445A3" w:rsidRDefault="00B03DF7">
            <w:pPr>
              <w:pStyle w:val="TableParagraph"/>
              <w:spacing w:line="133" w:lineRule="exact"/>
              <w:ind w:left="8"/>
              <w:rPr>
                <w:sz w:val="14"/>
              </w:rPr>
            </w:pPr>
            <w:r>
              <w:rPr>
                <w:sz w:val="14"/>
              </w:rPr>
              <w:t>On 05-01-18, review of the closed record revealed a new order (written on 02-2</w:t>
            </w:r>
            <w:r>
              <w:rPr>
                <w:sz w:val="14"/>
              </w:rPr>
              <w:t>0-18) to apply a right leg brace for resident</w:t>
            </w:r>
          </w:p>
          <w:p w14:paraId="152AACD4" w14:textId="77777777" w:rsidR="009445A3" w:rsidRDefault="00B03DF7">
            <w:pPr>
              <w:pStyle w:val="TableParagraph"/>
              <w:spacing w:line="123" w:lineRule="exact"/>
              <w:ind w:left="43"/>
              <w:rPr>
                <w:sz w:val="14"/>
              </w:rPr>
            </w:pPr>
            <w:r>
              <w:rPr>
                <w:sz w:val="14"/>
              </w:rPr>
              <w:t>#2 four hours per day for contracture management. An additional order was written to provide 15 minutes of passive range of</w:t>
            </w:r>
          </w:p>
        </w:tc>
      </w:tr>
      <w:tr w:rsidR="009445A3" w14:paraId="7354A7CA" w14:textId="77777777">
        <w:trPr>
          <w:trHeight w:val="140"/>
        </w:trPr>
        <w:tc>
          <w:tcPr>
            <w:tcW w:w="1852" w:type="dxa"/>
            <w:tcBorders>
              <w:top w:val="nil"/>
              <w:bottom w:val="nil"/>
            </w:tcBorders>
          </w:tcPr>
          <w:p w14:paraId="48A21919"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557F2D92" w14:textId="77777777" w:rsidR="009445A3" w:rsidRDefault="00B03DF7">
            <w:pPr>
              <w:pStyle w:val="TableParagraph"/>
              <w:spacing w:line="120" w:lineRule="exact"/>
              <w:ind w:left="43"/>
              <w:rPr>
                <w:sz w:val="14"/>
              </w:rPr>
            </w:pPr>
            <w:r>
              <w:rPr>
                <w:sz w:val="14"/>
              </w:rPr>
              <w:t>motion (PROM) exercises to the resident's lower extremities daily.</w:t>
            </w:r>
          </w:p>
        </w:tc>
      </w:tr>
      <w:tr w:rsidR="009445A3" w14:paraId="2ABA810B" w14:textId="77777777">
        <w:trPr>
          <w:trHeight w:val="140"/>
        </w:trPr>
        <w:tc>
          <w:tcPr>
            <w:tcW w:w="1852" w:type="dxa"/>
            <w:tcBorders>
              <w:top w:val="nil"/>
              <w:bottom w:val="nil"/>
            </w:tcBorders>
          </w:tcPr>
          <w:p w14:paraId="6BD18F9B"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42D5190E" w14:textId="77777777" w:rsidR="009445A3" w:rsidRDefault="00B03DF7">
            <w:pPr>
              <w:pStyle w:val="TableParagraph"/>
              <w:spacing w:line="120" w:lineRule="exact"/>
              <w:ind w:left="8"/>
              <w:rPr>
                <w:sz w:val="14"/>
              </w:rPr>
            </w:pPr>
            <w:r>
              <w:rPr>
                <w:sz w:val="14"/>
              </w:rPr>
              <w:t>Interview of staff #1 on 05-01-18 at 3:30 PM revealed that the guardian of person was informed about resident #2's</w:t>
            </w:r>
          </w:p>
        </w:tc>
      </w:tr>
      <w:tr w:rsidR="009445A3" w14:paraId="70080B1F" w14:textId="77777777">
        <w:trPr>
          <w:trHeight w:val="140"/>
        </w:trPr>
        <w:tc>
          <w:tcPr>
            <w:tcW w:w="1852" w:type="dxa"/>
            <w:tcBorders>
              <w:top w:val="nil"/>
              <w:bottom w:val="nil"/>
            </w:tcBorders>
          </w:tcPr>
          <w:p w14:paraId="238601FE"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4E54161F" w14:textId="77777777" w:rsidR="009445A3" w:rsidRDefault="00B03DF7">
            <w:pPr>
              <w:pStyle w:val="TableParagraph"/>
              <w:spacing w:line="120" w:lineRule="exact"/>
              <w:ind w:left="43"/>
              <w:rPr>
                <w:sz w:val="14"/>
              </w:rPr>
            </w:pPr>
            <w:r>
              <w:rPr>
                <w:sz w:val="14"/>
              </w:rPr>
              <w:t>contracture management on 02-20-18. In addition, the social services director documented on 02-20-18 that a quarterly care</w:t>
            </w:r>
          </w:p>
        </w:tc>
      </w:tr>
      <w:tr w:rsidR="009445A3" w14:paraId="69070277" w14:textId="77777777">
        <w:trPr>
          <w:trHeight w:val="140"/>
        </w:trPr>
        <w:tc>
          <w:tcPr>
            <w:tcW w:w="1852" w:type="dxa"/>
            <w:tcBorders>
              <w:top w:val="nil"/>
              <w:bottom w:val="nil"/>
            </w:tcBorders>
          </w:tcPr>
          <w:p w14:paraId="0F3CABC7"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7AF880DA" w14:textId="77777777" w:rsidR="009445A3" w:rsidRDefault="00B03DF7">
            <w:pPr>
              <w:pStyle w:val="TableParagraph"/>
              <w:spacing w:line="120" w:lineRule="exact"/>
              <w:ind w:left="43"/>
              <w:rPr>
                <w:sz w:val="14"/>
              </w:rPr>
            </w:pPr>
            <w:r>
              <w:rPr>
                <w:sz w:val="14"/>
              </w:rPr>
              <w:t>conference was</w:t>
            </w:r>
            <w:r>
              <w:rPr>
                <w:sz w:val="14"/>
              </w:rPr>
              <w:t xml:space="preserve"> held with the resident's guardian of person.</w:t>
            </w:r>
          </w:p>
        </w:tc>
      </w:tr>
      <w:tr w:rsidR="009445A3" w14:paraId="2186909E" w14:textId="77777777">
        <w:trPr>
          <w:trHeight w:val="140"/>
        </w:trPr>
        <w:tc>
          <w:tcPr>
            <w:tcW w:w="1852" w:type="dxa"/>
            <w:tcBorders>
              <w:top w:val="nil"/>
              <w:bottom w:val="nil"/>
            </w:tcBorders>
          </w:tcPr>
          <w:p w14:paraId="5B08B5D1"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389B0764" w14:textId="77777777" w:rsidR="009445A3" w:rsidRDefault="00B03DF7">
            <w:pPr>
              <w:pStyle w:val="TableParagraph"/>
              <w:spacing w:line="120" w:lineRule="exact"/>
              <w:ind w:left="8"/>
              <w:rPr>
                <w:sz w:val="14"/>
              </w:rPr>
            </w:pPr>
            <w:r>
              <w:rPr>
                <w:sz w:val="14"/>
              </w:rPr>
              <w:t>Further review of a quarterly Minimum Data Set (MDS), which was completed in Feb (YEAR), revealed that resident #2 had an</w:t>
            </w:r>
          </w:p>
        </w:tc>
      </w:tr>
      <w:tr w:rsidR="009445A3" w14:paraId="083F5374" w14:textId="77777777">
        <w:trPr>
          <w:trHeight w:val="140"/>
        </w:trPr>
        <w:tc>
          <w:tcPr>
            <w:tcW w:w="1852" w:type="dxa"/>
            <w:tcBorders>
              <w:top w:val="nil"/>
              <w:bottom w:val="nil"/>
            </w:tcBorders>
          </w:tcPr>
          <w:p w14:paraId="16DEB4AB"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750083E4" w14:textId="77777777" w:rsidR="009445A3" w:rsidRDefault="00B03DF7">
            <w:pPr>
              <w:pStyle w:val="TableParagraph"/>
              <w:spacing w:line="120" w:lineRule="exact"/>
              <w:ind w:left="43"/>
              <w:rPr>
                <w:sz w:val="14"/>
              </w:rPr>
            </w:pPr>
            <w:r>
              <w:rPr>
                <w:sz w:val="14"/>
              </w:rPr>
              <w:t>impairment of one lower extremity. MDS is an assessment tool to reflect an individual's physical and functional status.</w:t>
            </w:r>
          </w:p>
        </w:tc>
      </w:tr>
      <w:tr w:rsidR="009445A3" w14:paraId="397941DC" w14:textId="77777777">
        <w:trPr>
          <w:trHeight w:val="140"/>
        </w:trPr>
        <w:tc>
          <w:tcPr>
            <w:tcW w:w="1852" w:type="dxa"/>
            <w:tcBorders>
              <w:top w:val="nil"/>
              <w:bottom w:val="nil"/>
            </w:tcBorders>
          </w:tcPr>
          <w:p w14:paraId="0AD9C6F4"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66A3EDC3" w14:textId="77777777" w:rsidR="009445A3" w:rsidRDefault="00B03DF7">
            <w:pPr>
              <w:pStyle w:val="TableParagraph"/>
              <w:spacing w:line="120" w:lineRule="exact"/>
              <w:ind w:left="8"/>
              <w:rPr>
                <w:sz w:val="14"/>
              </w:rPr>
            </w:pPr>
            <w:r>
              <w:rPr>
                <w:sz w:val="14"/>
              </w:rPr>
              <w:t>However, there was no care plan developed related to resident #2's contracture management after 02-20-18. The resident was</w:t>
            </w:r>
          </w:p>
        </w:tc>
      </w:tr>
      <w:tr w:rsidR="009445A3" w14:paraId="1F4B14EA" w14:textId="77777777">
        <w:trPr>
          <w:trHeight w:val="140"/>
        </w:trPr>
        <w:tc>
          <w:tcPr>
            <w:tcW w:w="1852" w:type="dxa"/>
            <w:tcBorders>
              <w:top w:val="nil"/>
              <w:bottom w:val="nil"/>
            </w:tcBorders>
          </w:tcPr>
          <w:p w14:paraId="4B1F511A"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3C4B74F2" w14:textId="77777777" w:rsidR="009445A3" w:rsidRDefault="00B03DF7">
            <w:pPr>
              <w:pStyle w:val="TableParagraph"/>
              <w:spacing w:line="120" w:lineRule="exact"/>
              <w:ind w:left="43"/>
              <w:rPr>
                <w:sz w:val="14"/>
              </w:rPr>
            </w:pPr>
            <w:r>
              <w:rPr>
                <w:sz w:val="14"/>
              </w:rPr>
              <w:t>transferr</w:t>
            </w:r>
            <w:r>
              <w:rPr>
                <w:sz w:val="14"/>
              </w:rPr>
              <w:t>ed to another facility on 04-16-18 per the request of the resident's guardian of person.</w:t>
            </w:r>
          </w:p>
        </w:tc>
      </w:tr>
      <w:tr w:rsidR="009445A3" w14:paraId="0FE4E070" w14:textId="77777777">
        <w:trPr>
          <w:trHeight w:val="140"/>
        </w:trPr>
        <w:tc>
          <w:tcPr>
            <w:tcW w:w="1852" w:type="dxa"/>
            <w:tcBorders>
              <w:top w:val="nil"/>
              <w:bottom w:val="nil"/>
            </w:tcBorders>
          </w:tcPr>
          <w:p w14:paraId="65F9C3DC"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6253DF7F" w14:textId="77777777" w:rsidR="009445A3" w:rsidRDefault="00B03DF7">
            <w:pPr>
              <w:pStyle w:val="TableParagraph"/>
              <w:spacing w:line="120" w:lineRule="exact"/>
              <w:ind w:left="8"/>
              <w:rPr>
                <w:sz w:val="14"/>
              </w:rPr>
            </w:pPr>
            <w:r>
              <w:rPr>
                <w:sz w:val="14"/>
              </w:rPr>
              <w:t>On 05-01-18 at 7:30 PM, interview of East Wing unit manager revealed no additional information.</w:t>
            </w:r>
          </w:p>
        </w:tc>
      </w:tr>
      <w:tr w:rsidR="009445A3" w14:paraId="322E1536" w14:textId="77777777">
        <w:trPr>
          <w:trHeight w:val="250"/>
        </w:trPr>
        <w:tc>
          <w:tcPr>
            <w:tcW w:w="1852" w:type="dxa"/>
            <w:tcBorders>
              <w:top w:val="nil"/>
              <w:bottom w:val="nil"/>
            </w:tcBorders>
          </w:tcPr>
          <w:p w14:paraId="5023141B" w14:textId="77777777" w:rsidR="009445A3" w:rsidRDefault="009445A3">
            <w:pPr>
              <w:pStyle w:val="TableParagraph"/>
              <w:ind w:left="0"/>
              <w:rPr>
                <w:sz w:val="14"/>
              </w:rPr>
            </w:pPr>
          </w:p>
        </w:tc>
        <w:tc>
          <w:tcPr>
            <w:tcW w:w="7601" w:type="dxa"/>
            <w:gridSpan w:val="4"/>
            <w:tcBorders>
              <w:top w:val="nil"/>
              <w:bottom w:val="nil"/>
              <w:right w:val="single" w:sz="2" w:space="0" w:color="000000"/>
            </w:tcBorders>
          </w:tcPr>
          <w:p w14:paraId="40B60DB3" w14:textId="77777777" w:rsidR="009445A3" w:rsidRDefault="00B03DF7">
            <w:pPr>
              <w:pStyle w:val="TableParagraph"/>
              <w:spacing w:line="148" w:lineRule="exact"/>
              <w:ind w:left="8"/>
              <w:rPr>
                <w:sz w:val="14"/>
              </w:rPr>
            </w:pPr>
            <w:r>
              <w:rPr>
                <w:sz w:val="14"/>
              </w:rPr>
              <w:t>On 05-01-18 at 7:50 PM, interview of the facility administrator and director of nursing revealed no additional information.</w:t>
            </w:r>
          </w:p>
        </w:tc>
      </w:tr>
      <w:tr w:rsidR="009445A3" w14:paraId="350832EA" w14:textId="77777777">
        <w:trPr>
          <w:trHeight w:val="530"/>
        </w:trPr>
        <w:tc>
          <w:tcPr>
            <w:tcW w:w="1852" w:type="dxa"/>
            <w:tcBorders>
              <w:top w:val="nil"/>
              <w:bottom w:val="nil"/>
            </w:tcBorders>
          </w:tcPr>
          <w:p w14:paraId="5861BCF9" w14:textId="77777777" w:rsidR="009445A3" w:rsidRDefault="00B03DF7">
            <w:pPr>
              <w:pStyle w:val="TableParagraph"/>
              <w:spacing w:before="96"/>
              <w:ind w:left="151"/>
              <w:rPr>
                <w:sz w:val="14"/>
              </w:rPr>
            </w:pPr>
            <w:r>
              <w:rPr>
                <w:sz w:val="14"/>
              </w:rPr>
              <w:t>F 0691</w:t>
            </w:r>
          </w:p>
          <w:p w14:paraId="1429FDC8" w14:textId="77777777" w:rsidR="009445A3" w:rsidRDefault="00B03DF7">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14:paraId="0BCA13B6" w14:textId="77777777" w:rsidR="009445A3" w:rsidRDefault="00B03DF7">
            <w:pPr>
              <w:pStyle w:val="TableParagraph"/>
              <w:spacing w:before="113" w:line="208" w:lineRule="auto"/>
              <w:ind w:left="43" w:right="2355" w:hanging="35"/>
              <w:rPr>
                <w:b/>
                <w:sz w:val="14"/>
              </w:rPr>
            </w:pPr>
            <w:r>
              <w:rPr>
                <w:b/>
                <w:sz w:val="14"/>
              </w:rPr>
              <w:t>Provide appropriate colostomy, urostomy, or ileostomy care/services for a resident who requires such</w:t>
            </w:r>
            <w:r>
              <w:rPr>
                <w:b/>
                <w:sz w:val="14"/>
              </w:rPr>
              <w:t xml:space="preserve"> services.</w:t>
            </w:r>
          </w:p>
          <w:p w14:paraId="2E643A30" w14:textId="77777777" w:rsidR="009445A3" w:rsidRDefault="00B03DF7">
            <w:pPr>
              <w:pStyle w:val="TableParagraph"/>
              <w:spacing w:line="116" w:lineRule="exact"/>
              <w:ind w:left="8"/>
              <w:rPr>
                <w:sz w:val="14"/>
              </w:rPr>
            </w:pPr>
            <w:r>
              <w:rPr>
                <w:sz w:val="14"/>
              </w:rPr>
              <w:t>&gt;</w:t>
            </w:r>
          </w:p>
        </w:tc>
      </w:tr>
      <w:tr w:rsidR="009445A3" w14:paraId="5A95E26E" w14:textId="77777777">
        <w:trPr>
          <w:trHeight w:val="140"/>
        </w:trPr>
        <w:tc>
          <w:tcPr>
            <w:tcW w:w="1852" w:type="dxa"/>
            <w:tcBorders>
              <w:top w:val="nil"/>
              <w:bottom w:val="nil"/>
            </w:tcBorders>
          </w:tcPr>
          <w:p w14:paraId="6A9EB85E" w14:textId="77777777" w:rsidR="009445A3" w:rsidRDefault="00B03DF7">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14:paraId="6F79CBF5" w14:textId="77777777" w:rsidR="009445A3" w:rsidRDefault="00B03DF7">
            <w:pPr>
              <w:pStyle w:val="TableParagraph"/>
              <w:spacing w:line="120" w:lineRule="exact"/>
              <w:ind w:left="8"/>
              <w:rPr>
                <w:sz w:val="14"/>
              </w:rPr>
            </w:pPr>
            <w:r>
              <w:rPr>
                <w:sz w:val="14"/>
              </w:rPr>
              <w:t>Based on surveyor review of the closed record and interview of the facility staff, it was determined that the facility staff</w:t>
            </w:r>
          </w:p>
        </w:tc>
      </w:tr>
      <w:tr w:rsidR="009445A3" w14:paraId="0FF0D599" w14:textId="77777777">
        <w:trPr>
          <w:trHeight w:val="560"/>
        </w:trPr>
        <w:tc>
          <w:tcPr>
            <w:tcW w:w="1852" w:type="dxa"/>
            <w:tcBorders>
              <w:top w:val="nil"/>
              <w:bottom w:val="nil"/>
            </w:tcBorders>
          </w:tcPr>
          <w:p w14:paraId="154C635B" w14:textId="77777777" w:rsidR="009445A3" w:rsidRDefault="00B03DF7">
            <w:pPr>
              <w:pStyle w:val="TableParagraph"/>
              <w:spacing w:line="148" w:lineRule="exact"/>
              <w:ind w:left="151"/>
              <w:rPr>
                <w:sz w:val="14"/>
              </w:rPr>
            </w:pPr>
            <w:r>
              <w:rPr>
                <w:sz w:val="14"/>
              </w:rPr>
              <w:t>harm</w:t>
            </w:r>
          </w:p>
          <w:p w14:paraId="7DA138FD" w14:textId="77777777" w:rsidR="009445A3" w:rsidRDefault="00B03DF7">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14:paraId="55E5F9CD" w14:textId="77777777" w:rsidR="009445A3" w:rsidRDefault="00B03DF7">
            <w:pPr>
              <w:pStyle w:val="TableParagraph"/>
              <w:spacing w:line="137" w:lineRule="exact"/>
              <w:ind w:left="43"/>
              <w:rPr>
                <w:sz w:val="14"/>
              </w:rPr>
            </w:pPr>
            <w:r>
              <w:rPr>
                <w:sz w:val="14"/>
              </w:rPr>
              <w:t>failed to provide proper ostomy care to resident #1. This finding was identified during a complaint investigation of MD</w:t>
            </w:r>
          </w:p>
          <w:p w14:paraId="647654D9" w14:textId="77777777" w:rsidR="009445A3" w:rsidRDefault="00B03DF7">
            <w:pPr>
              <w:pStyle w:val="TableParagraph"/>
              <w:spacing w:line="140" w:lineRule="exact"/>
              <w:ind w:left="43"/>
              <w:rPr>
                <w:sz w:val="14"/>
              </w:rPr>
            </w:pPr>
            <w:r>
              <w:rPr>
                <w:sz w:val="14"/>
              </w:rPr>
              <w:t>485. The findings include:</w:t>
            </w:r>
          </w:p>
          <w:p w14:paraId="5BA649B0" w14:textId="77777777" w:rsidR="009445A3" w:rsidRDefault="00B03DF7">
            <w:pPr>
              <w:pStyle w:val="TableParagraph"/>
              <w:spacing w:before="8" w:line="140" w:lineRule="exact"/>
              <w:ind w:left="43" w:right="412" w:hanging="35"/>
              <w:rPr>
                <w:sz w:val="14"/>
              </w:rPr>
            </w:pPr>
            <w:r>
              <w:rPr>
                <w:sz w:val="14"/>
              </w:rPr>
              <w:t>On 04-30-18, review of the closed record revealed that resident #1 was admitted to the facility in (MONTH) (Y</w:t>
            </w:r>
            <w:r>
              <w:rPr>
                <w:sz w:val="14"/>
              </w:rPr>
              <w:t>EAR) following a hospitalization . On the day after admission, the director of nursing (DON) documented that the resident had a</w:t>
            </w:r>
          </w:p>
        </w:tc>
      </w:tr>
      <w:tr w:rsidR="009445A3" w14:paraId="7D507D3D" w14:textId="77777777">
        <w:trPr>
          <w:trHeight w:val="135"/>
        </w:trPr>
        <w:tc>
          <w:tcPr>
            <w:tcW w:w="1852" w:type="dxa"/>
            <w:tcBorders>
              <w:top w:val="nil"/>
              <w:bottom w:val="nil"/>
            </w:tcBorders>
          </w:tcPr>
          <w:p w14:paraId="1F3B1409"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63655A15" w14:textId="77777777" w:rsidR="009445A3" w:rsidRDefault="00B03DF7">
            <w:pPr>
              <w:pStyle w:val="TableParagraph"/>
              <w:spacing w:line="115" w:lineRule="exact"/>
              <w:ind w:left="43"/>
              <w:rPr>
                <w:sz w:val="14"/>
              </w:rPr>
            </w:pPr>
            <w:r>
              <w:rPr>
                <w:sz w:val="14"/>
              </w:rPr>
              <w:t>nephrostomy tube on each kidney. A Nephrostomy tube is a plastic tube that is inserted into a kidney to drain out urine</w:t>
            </w:r>
          </w:p>
        </w:tc>
      </w:tr>
      <w:tr w:rsidR="009445A3" w14:paraId="79BF0D16" w14:textId="77777777">
        <w:trPr>
          <w:trHeight w:val="140"/>
        </w:trPr>
        <w:tc>
          <w:tcPr>
            <w:tcW w:w="1852" w:type="dxa"/>
            <w:tcBorders>
              <w:top w:val="nil"/>
              <w:bottom w:val="nil"/>
            </w:tcBorders>
          </w:tcPr>
          <w:p w14:paraId="562C75D1"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63587CC7" w14:textId="77777777" w:rsidR="009445A3" w:rsidRDefault="00B03DF7">
            <w:pPr>
              <w:pStyle w:val="TableParagraph"/>
              <w:spacing w:line="120" w:lineRule="exact"/>
              <w:ind w:left="43"/>
              <w:rPr>
                <w:sz w:val="14"/>
              </w:rPr>
            </w:pPr>
            <w:r>
              <w:rPr>
                <w:sz w:val="14"/>
              </w:rPr>
              <w:t>into a collecting bag.</w:t>
            </w:r>
          </w:p>
        </w:tc>
      </w:tr>
      <w:tr w:rsidR="009445A3" w14:paraId="2F990973" w14:textId="77777777">
        <w:trPr>
          <w:trHeight w:val="140"/>
        </w:trPr>
        <w:tc>
          <w:tcPr>
            <w:tcW w:w="1852" w:type="dxa"/>
            <w:tcBorders>
              <w:top w:val="nil"/>
              <w:bottom w:val="nil"/>
            </w:tcBorders>
          </w:tcPr>
          <w:p w14:paraId="664355AD"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786E0402" w14:textId="77777777" w:rsidR="009445A3" w:rsidRDefault="00B03DF7">
            <w:pPr>
              <w:pStyle w:val="TableParagraph"/>
              <w:spacing w:line="120" w:lineRule="exact"/>
              <w:ind w:left="8"/>
              <w:rPr>
                <w:sz w:val="14"/>
              </w:rPr>
            </w:pPr>
            <w:r>
              <w:rPr>
                <w:sz w:val="14"/>
              </w:rPr>
              <w:t>Further review of resident #1's history and physical assessment, which was also done on the day after admission, revealed</w:t>
            </w:r>
          </w:p>
        </w:tc>
      </w:tr>
      <w:tr w:rsidR="009445A3" w14:paraId="051E052F" w14:textId="77777777">
        <w:trPr>
          <w:trHeight w:val="140"/>
        </w:trPr>
        <w:tc>
          <w:tcPr>
            <w:tcW w:w="1852" w:type="dxa"/>
            <w:tcBorders>
              <w:top w:val="nil"/>
              <w:bottom w:val="nil"/>
            </w:tcBorders>
          </w:tcPr>
          <w:p w14:paraId="1A965116" w14:textId="77777777" w:rsidR="009445A3" w:rsidRDefault="009445A3">
            <w:pPr>
              <w:pStyle w:val="TableParagraph"/>
              <w:ind w:left="0"/>
              <w:rPr>
                <w:sz w:val="8"/>
              </w:rPr>
            </w:pPr>
          </w:p>
        </w:tc>
        <w:tc>
          <w:tcPr>
            <w:tcW w:w="7601" w:type="dxa"/>
            <w:gridSpan w:val="4"/>
            <w:tcBorders>
              <w:top w:val="nil"/>
              <w:bottom w:val="nil"/>
              <w:right w:val="single" w:sz="2" w:space="0" w:color="000000"/>
            </w:tcBorders>
          </w:tcPr>
          <w:p w14:paraId="23AD4643" w14:textId="77777777" w:rsidR="009445A3" w:rsidRDefault="00B03DF7">
            <w:pPr>
              <w:pStyle w:val="TableParagraph"/>
              <w:spacing w:line="120" w:lineRule="exact"/>
              <w:ind w:left="43"/>
              <w:rPr>
                <w:sz w:val="14"/>
              </w:rPr>
            </w:pPr>
            <w:r>
              <w:rPr>
                <w:sz w:val="14"/>
              </w:rPr>
              <w:t>the attending physician's plan was to flush the nephrostomy tubes every shift to avoid clotting.</w:t>
            </w:r>
          </w:p>
        </w:tc>
      </w:tr>
      <w:tr w:rsidR="009445A3" w14:paraId="75854A02" w14:textId="77777777">
        <w:trPr>
          <w:trHeight w:val="397"/>
        </w:trPr>
        <w:tc>
          <w:tcPr>
            <w:tcW w:w="1852" w:type="dxa"/>
            <w:tcBorders>
              <w:top w:val="nil"/>
              <w:bottom w:val="single" w:sz="2" w:space="0" w:color="000000"/>
            </w:tcBorders>
          </w:tcPr>
          <w:p w14:paraId="7DF4E37C" w14:textId="77777777" w:rsidR="009445A3" w:rsidRDefault="009445A3">
            <w:pPr>
              <w:pStyle w:val="TableParagraph"/>
              <w:ind w:left="0"/>
              <w:rPr>
                <w:sz w:val="14"/>
              </w:rPr>
            </w:pPr>
          </w:p>
        </w:tc>
        <w:tc>
          <w:tcPr>
            <w:tcW w:w="7601" w:type="dxa"/>
            <w:gridSpan w:val="4"/>
            <w:tcBorders>
              <w:top w:val="nil"/>
              <w:bottom w:val="single" w:sz="2" w:space="0" w:color="000000"/>
              <w:right w:val="single" w:sz="2" w:space="0" w:color="000000"/>
            </w:tcBorders>
          </w:tcPr>
          <w:p w14:paraId="3C767868" w14:textId="77777777" w:rsidR="009445A3" w:rsidRDefault="00B03DF7">
            <w:pPr>
              <w:pStyle w:val="TableParagraph"/>
              <w:spacing w:line="148" w:lineRule="exact"/>
              <w:ind w:left="8"/>
              <w:rPr>
                <w:sz w:val="14"/>
              </w:rPr>
            </w:pPr>
            <w:r>
              <w:rPr>
                <w:sz w:val="14"/>
              </w:rPr>
              <w:t>On 04-30-18 at 3:40 PM, interview of resident #1's attending physician revealed the purpose of flushing the resident's</w:t>
            </w:r>
          </w:p>
        </w:tc>
      </w:tr>
    </w:tbl>
    <w:p w14:paraId="44FB30F8" w14:textId="77777777" w:rsidR="009445A3" w:rsidRDefault="009445A3">
      <w:pPr>
        <w:spacing w:line="148" w:lineRule="exact"/>
        <w:rPr>
          <w:sz w:val="14"/>
        </w:rPr>
        <w:sectPr w:rsidR="009445A3">
          <w:pgSz w:w="11900" w:h="16840"/>
          <w:pgMar w:top="520" w:right="1100" w:bottom="280" w:left="1100" w:header="95" w:footer="0" w:gutter="0"/>
          <w:cols w:space="720"/>
        </w:sectPr>
      </w:pPr>
    </w:p>
    <w:p w14:paraId="04F32210" w14:textId="77777777" w:rsidR="009445A3" w:rsidRDefault="00B03DF7">
      <w:pPr>
        <w:pStyle w:val="BodyText"/>
        <w:spacing w:before="66" w:line="208" w:lineRule="auto"/>
        <w:ind w:right="20"/>
      </w:pPr>
      <w:r>
        <w:t>LABORATORY DIRECTOR'S OR PROVIDER/SUPPLIER REPRESENTATIVE'S SIGNATURE</w:t>
      </w:r>
    </w:p>
    <w:p w14:paraId="3B398435" w14:textId="77777777" w:rsidR="009445A3" w:rsidRDefault="00B03DF7">
      <w:pPr>
        <w:pStyle w:val="BodyText"/>
        <w:tabs>
          <w:tab w:val="left" w:pos="2525"/>
        </w:tabs>
        <w:spacing w:before="49"/>
      </w:pPr>
      <w:r>
        <w:br w:type="column"/>
      </w:r>
      <w:r>
        <w:t>TITLE</w:t>
      </w:r>
      <w:r>
        <w:tab/>
        <w:t>(X6) DATE</w:t>
      </w:r>
    </w:p>
    <w:p w14:paraId="1DA6542E" w14:textId="77777777" w:rsidR="009445A3" w:rsidRDefault="009445A3">
      <w:pPr>
        <w:sectPr w:rsidR="009445A3">
          <w:type w:val="continuous"/>
          <w:pgSz w:w="11900" w:h="16840"/>
          <w:pgMar w:top="1500" w:right="1100" w:bottom="280" w:left="1100" w:header="720" w:footer="720" w:gutter="0"/>
          <w:cols w:num="2" w:space="720" w:equalWidth="0">
            <w:col w:w="3646" w:space="1082"/>
            <w:col w:w="4972"/>
          </w:cols>
        </w:sectPr>
      </w:pPr>
    </w:p>
    <w:p w14:paraId="3041E394" w14:textId="77777777" w:rsidR="009445A3" w:rsidRDefault="009445A3">
      <w:pPr>
        <w:pStyle w:val="BodyText"/>
        <w:ind w:left="0"/>
        <w:rPr>
          <w:sz w:val="20"/>
        </w:rPr>
      </w:pPr>
    </w:p>
    <w:p w14:paraId="722B00AE" w14:textId="77777777" w:rsidR="009445A3" w:rsidRDefault="009445A3">
      <w:pPr>
        <w:pStyle w:val="BodyText"/>
        <w:spacing w:before="1"/>
        <w:ind w:left="0"/>
        <w:rPr>
          <w:sz w:val="28"/>
        </w:rPr>
      </w:pPr>
    </w:p>
    <w:p w14:paraId="42C6D796" w14:textId="77777777" w:rsidR="009445A3" w:rsidRDefault="00B03DF7">
      <w:pPr>
        <w:pStyle w:val="BodyText"/>
        <w:spacing w:line="20" w:lineRule="exact"/>
        <w:ind w:left="112"/>
        <w:rPr>
          <w:sz w:val="2"/>
        </w:rPr>
      </w:pPr>
      <w:r>
        <w:rPr>
          <w:sz w:val="2"/>
        </w:rPr>
      </w:r>
      <w:r>
        <w:rPr>
          <w:sz w:val="2"/>
        </w:rPr>
        <w:pict w14:anchorId="5AAB490C">
          <v:group id="_x0000_s1032" style="width:472.8pt;height:1pt;mso-position-horizontal-relative:char;mso-position-vertical-relative:line" coordsize="9456,20">
            <v:line id="_x0000_s1035" style="position:absolute" from="4728,10" to="0,10" strokeweight="1pt"/>
            <v:line id="_x0000_s1034" style="position:absolute" from="7092,10" to="4728,10" strokeweight="1pt"/>
            <v:line id="_x0000_s1033" style="position:absolute" from="9456,10" to="7092,10" strokeweight="1pt"/>
            <w10:anchorlock/>
          </v:group>
        </w:pict>
      </w:r>
    </w:p>
    <w:p w14:paraId="379EA51A" w14:textId="77777777" w:rsidR="009445A3" w:rsidRDefault="00B03DF7">
      <w:pPr>
        <w:pStyle w:val="BodyText"/>
        <w:spacing w:before="66" w:line="208" w:lineRule="auto"/>
        <w:ind w:right="156"/>
      </w:pPr>
      <w:r>
        <w:t>Any deficiency statement ending with an asterisk (*) denotes a deficiency which the institution may be excused from correcting providing it is determined that other safeguards provide sufficient protection to the patient</w:t>
      </w:r>
      <w:r>
        <w:t>s. (See instructions.) Except for nursing homes, the findings stated above are disclosable 90 days following the date of survey whether or not a plan of correction is provided. For nursing homes, the above findings and plans of correction are disclosable 1</w:t>
      </w:r>
      <w:r>
        <w:t>4 days following the date these documents are made available to the facility. If deficiencies are cited, an approved plan of correction is requisite to continued program participation.</w:t>
      </w:r>
    </w:p>
    <w:p w14:paraId="6E1831B3" w14:textId="77777777" w:rsidR="009445A3" w:rsidRDefault="00B03DF7">
      <w:pPr>
        <w:pStyle w:val="BodyText"/>
        <w:spacing w:line="25" w:lineRule="exact"/>
        <w:ind w:left="112"/>
        <w:rPr>
          <w:sz w:val="2"/>
        </w:rPr>
      </w:pPr>
      <w:r>
        <w:rPr>
          <w:sz w:val="2"/>
        </w:rPr>
      </w:r>
      <w:r>
        <w:rPr>
          <w:sz w:val="2"/>
        </w:rPr>
        <w:pict w14:anchorId="37F1608F">
          <v:group id="_x0000_s1026" style="width:472.8pt;height:1.25pt;mso-position-horizontal-relative:char;mso-position-vertical-relative:line" coordsize="9456,25">
            <v:line id="_x0000_s1031" style="position:absolute" from="9456,10" to="0,10" strokeweight="1pt"/>
            <v:line id="_x0000_s1030" style="position:absolute" from="0,22" to="2364,22" strokeweight=".25pt"/>
            <v:line id="_x0000_s1029" style="position:absolute" from="2364,22" to="4728,22" strokeweight=".25pt"/>
            <v:line id="_x0000_s1028" style="position:absolute" from="4728,22" to="7092,22" strokeweight=".25pt"/>
            <v:line id="_x0000_s1027" style="position:absolute" from="7092,22" to="9456,22" strokeweight=".25pt"/>
            <w10:anchorlock/>
          </v:group>
        </w:pict>
      </w:r>
    </w:p>
    <w:p w14:paraId="54E11D2A" w14:textId="77777777" w:rsidR="009445A3" w:rsidRDefault="009445A3">
      <w:pPr>
        <w:spacing w:line="25" w:lineRule="exact"/>
        <w:rPr>
          <w:sz w:val="2"/>
        </w:rPr>
        <w:sectPr w:rsidR="009445A3">
          <w:type w:val="continuous"/>
          <w:pgSz w:w="11900" w:h="16840"/>
          <w:pgMar w:top="1500" w:right="1100" w:bottom="280" w:left="1100" w:header="720" w:footer="720" w:gutter="0"/>
          <w:cols w:space="720"/>
        </w:sectPr>
      </w:pPr>
    </w:p>
    <w:p w14:paraId="23C4CDB9" w14:textId="77777777" w:rsidR="009445A3" w:rsidRDefault="00B03DF7">
      <w:pPr>
        <w:pStyle w:val="BodyText"/>
        <w:spacing w:before="38" w:line="150" w:lineRule="exact"/>
      </w:pPr>
      <w:r>
        <w:t>FORM CMS-2567(02-99)</w:t>
      </w:r>
    </w:p>
    <w:p w14:paraId="39CC8DAF" w14:textId="77777777" w:rsidR="009445A3" w:rsidRDefault="00B03DF7">
      <w:pPr>
        <w:pStyle w:val="BodyText"/>
        <w:spacing w:line="150" w:lineRule="exact"/>
      </w:pPr>
      <w:r>
        <w:t>Previous Versions Obsolete</w:t>
      </w:r>
    </w:p>
    <w:p w14:paraId="4ABB69DA" w14:textId="77777777" w:rsidR="009445A3" w:rsidRDefault="00B03DF7">
      <w:pPr>
        <w:pStyle w:val="BodyText"/>
        <w:tabs>
          <w:tab w:val="left" w:pos="2525"/>
          <w:tab w:val="left" w:pos="4889"/>
        </w:tabs>
        <w:spacing w:before="55" w:line="208" w:lineRule="auto"/>
        <w:ind w:left="4889" w:right="1293" w:hanging="4728"/>
      </w:pPr>
      <w:r>
        <w:br w:type="column"/>
      </w:r>
      <w:r>
        <w:t>Event ID: YL1O11</w:t>
      </w:r>
      <w:r>
        <w:tab/>
        <w:t>Facility ID: 215052</w:t>
      </w:r>
      <w:r>
        <w:tab/>
        <w:t xml:space="preserve">If continuation </w:t>
      </w:r>
      <w:r>
        <w:rPr>
          <w:spacing w:val="-4"/>
        </w:rPr>
        <w:t xml:space="preserve">sheet </w:t>
      </w:r>
      <w:r>
        <w:t>Page 1 of 2</w:t>
      </w:r>
    </w:p>
    <w:p w14:paraId="31126E5D" w14:textId="77777777" w:rsidR="009445A3" w:rsidRDefault="009445A3">
      <w:pPr>
        <w:spacing w:line="208" w:lineRule="auto"/>
        <w:sectPr w:rsidR="009445A3">
          <w:type w:val="continuous"/>
          <w:pgSz w:w="11900" w:h="16840"/>
          <w:pgMar w:top="150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9445A3" w14:paraId="43DAFDBE" w14:textId="77777777">
        <w:trPr>
          <w:trHeight w:val="850"/>
        </w:trPr>
        <w:tc>
          <w:tcPr>
            <w:tcW w:w="1850" w:type="dxa"/>
          </w:tcPr>
          <w:p w14:paraId="7F5EA3B4" w14:textId="77777777" w:rsidR="009445A3" w:rsidRDefault="00B03DF7">
            <w:pPr>
              <w:pStyle w:val="TableParagraph"/>
              <w:spacing w:before="61" w:line="208" w:lineRule="auto"/>
              <w:ind w:left="35" w:right="738"/>
              <w:rPr>
                <w:sz w:val="14"/>
              </w:rPr>
            </w:pPr>
            <w:r>
              <w:rPr>
                <w:sz w:val="14"/>
              </w:rPr>
              <w:lastRenderedPageBreak/>
              <w:t>STATEMENT OF DEFICIENCIES AND PLAN OF CORRECTION</w:t>
            </w:r>
          </w:p>
        </w:tc>
        <w:tc>
          <w:tcPr>
            <w:tcW w:w="1928" w:type="dxa"/>
          </w:tcPr>
          <w:p w14:paraId="38EE07F6" w14:textId="77777777" w:rsidR="009445A3" w:rsidRDefault="00B03DF7">
            <w:pPr>
              <w:pStyle w:val="TableParagraph"/>
              <w:spacing w:before="44" w:line="150" w:lineRule="exact"/>
              <w:ind w:left="76"/>
              <w:rPr>
                <w:sz w:val="14"/>
              </w:rPr>
            </w:pPr>
            <w:r>
              <w:rPr>
                <w:sz w:val="14"/>
              </w:rPr>
              <w:t>(X1) PROVIDER / SUPPLIER</w:t>
            </w:r>
          </w:p>
          <w:p w14:paraId="4840BED4" w14:textId="77777777" w:rsidR="009445A3" w:rsidRDefault="00B03DF7">
            <w:pPr>
              <w:pStyle w:val="TableParagraph"/>
              <w:spacing w:before="6" w:line="208" w:lineRule="auto"/>
              <w:ind w:left="76" w:right="601"/>
              <w:rPr>
                <w:sz w:val="14"/>
              </w:rPr>
            </w:pPr>
            <w:r>
              <w:rPr>
                <w:sz w:val="14"/>
              </w:rPr>
              <w:t>/ CLIA IDENNTIFICATION NUMBER</w:t>
            </w:r>
          </w:p>
          <w:p w14:paraId="410E0096" w14:textId="77777777" w:rsidR="009445A3" w:rsidRDefault="00B03DF7">
            <w:pPr>
              <w:pStyle w:val="TableParagraph"/>
              <w:spacing w:before="63" w:line="146" w:lineRule="exact"/>
              <w:ind w:left="76"/>
              <w:rPr>
                <w:b/>
                <w:sz w:val="14"/>
              </w:rPr>
            </w:pPr>
            <w:r>
              <w:rPr>
                <w:b/>
                <w:sz w:val="14"/>
              </w:rPr>
              <w:t>215052</w:t>
            </w:r>
          </w:p>
        </w:tc>
        <w:tc>
          <w:tcPr>
            <w:tcW w:w="3782" w:type="dxa"/>
            <w:gridSpan w:val="2"/>
            <w:tcBorders>
              <w:right w:val="single" w:sz="6" w:space="0" w:color="000000"/>
            </w:tcBorders>
          </w:tcPr>
          <w:p w14:paraId="4DF3A305" w14:textId="77777777" w:rsidR="009445A3" w:rsidRDefault="00B03DF7">
            <w:pPr>
              <w:pStyle w:val="TableParagraph"/>
              <w:spacing w:before="44" w:line="150" w:lineRule="exact"/>
              <w:ind w:left="39"/>
              <w:rPr>
                <w:sz w:val="14"/>
              </w:rPr>
            </w:pPr>
            <w:r>
              <w:rPr>
                <w:sz w:val="14"/>
              </w:rPr>
              <w:t>(X2) MULTIPLE CONSTRUCTION</w:t>
            </w:r>
          </w:p>
          <w:p w14:paraId="711F649E" w14:textId="77777777" w:rsidR="009445A3" w:rsidRDefault="00B03DF7">
            <w:pPr>
              <w:pStyle w:val="TableParagraph"/>
              <w:numPr>
                <w:ilvl w:val="0"/>
                <w:numId w:val="1"/>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14:paraId="0F4593A7" w14:textId="77777777" w:rsidR="009445A3" w:rsidRDefault="00B03DF7">
            <w:pPr>
              <w:pStyle w:val="TableParagraph"/>
              <w:numPr>
                <w:ilvl w:val="0"/>
                <w:numId w:val="1"/>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14:paraId="581F1418" w14:textId="77777777" w:rsidR="009445A3" w:rsidRDefault="00B03DF7">
            <w:pPr>
              <w:pStyle w:val="TableParagraph"/>
              <w:spacing w:before="21" w:line="208" w:lineRule="auto"/>
              <w:ind w:left="-3" w:right="591"/>
              <w:rPr>
                <w:sz w:val="14"/>
              </w:rPr>
            </w:pPr>
            <w:r>
              <w:rPr>
                <w:sz w:val="14"/>
              </w:rPr>
              <w:t>(X3) DATE SURVEY COMPLETED</w:t>
            </w:r>
          </w:p>
          <w:p w14:paraId="2A95AED7" w14:textId="77777777" w:rsidR="009445A3" w:rsidRDefault="00B03DF7">
            <w:pPr>
              <w:pStyle w:val="TableParagraph"/>
              <w:spacing w:before="63"/>
              <w:ind w:left="-3"/>
              <w:rPr>
                <w:b/>
                <w:sz w:val="14"/>
              </w:rPr>
            </w:pPr>
            <w:r>
              <w:rPr>
                <w:b/>
                <w:sz w:val="14"/>
              </w:rPr>
              <w:t>05/01/2018</w:t>
            </w:r>
          </w:p>
        </w:tc>
      </w:tr>
      <w:tr w:rsidR="009445A3" w14:paraId="49E8C6ED" w14:textId="77777777">
        <w:trPr>
          <w:trHeight w:val="510"/>
        </w:trPr>
        <w:tc>
          <w:tcPr>
            <w:tcW w:w="5669" w:type="dxa"/>
            <w:gridSpan w:val="3"/>
            <w:tcBorders>
              <w:right w:val="single" w:sz="6" w:space="0" w:color="000000"/>
            </w:tcBorders>
          </w:tcPr>
          <w:p w14:paraId="7F84B937" w14:textId="77777777" w:rsidR="009445A3" w:rsidRDefault="00B03DF7">
            <w:pPr>
              <w:pStyle w:val="TableParagraph"/>
              <w:spacing w:before="4"/>
              <w:ind w:left="-5"/>
              <w:rPr>
                <w:sz w:val="14"/>
              </w:rPr>
            </w:pPr>
            <w:r>
              <w:rPr>
                <w:sz w:val="14"/>
              </w:rPr>
              <w:t>NAME OF PROVIDER OF SUPPLIER</w:t>
            </w:r>
          </w:p>
          <w:p w14:paraId="6F993500" w14:textId="77777777" w:rsidR="009445A3" w:rsidRDefault="00B03DF7">
            <w:pPr>
              <w:pStyle w:val="TableParagraph"/>
              <w:spacing w:before="59"/>
              <w:ind w:left="-5"/>
              <w:rPr>
                <w:b/>
                <w:sz w:val="14"/>
              </w:rPr>
            </w:pPr>
            <w:r>
              <w:rPr>
                <w:b/>
                <w:sz w:val="14"/>
              </w:rPr>
              <w:t>CADIA HEALTHCARE - SPRINGBROOK</w:t>
            </w:r>
          </w:p>
        </w:tc>
        <w:tc>
          <w:tcPr>
            <w:tcW w:w="3780" w:type="dxa"/>
            <w:gridSpan w:val="2"/>
            <w:tcBorders>
              <w:left w:val="single" w:sz="6" w:space="0" w:color="000000"/>
            </w:tcBorders>
          </w:tcPr>
          <w:p w14:paraId="5C9DCF7E" w14:textId="77777777" w:rsidR="009445A3" w:rsidRDefault="00B03DF7">
            <w:pPr>
              <w:pStyle w:val="TableParagraph"/>
              <w:spacing w:before="4"/>
              <w:ind w:left="-3"/>
              <w:rPr>
                <w:sz w:val="14"/>
              </w:rPr>
            </w:pPr>
            <w:r>
              <w:rPr>
                <w:sz w:val="14"/>
              </w:rPr>
              <w:t>STREET ADDRESS, CITY, STATE, ZIP</w:t>
            </w:r>
          </w:p>
          <w:p w14:paraId="637D7E58" w14:textId="77777777" w:rsidR="009445A3" w:rsidRDefault="00B03DF7">
            <w:pPr>
              <w:pStyle w:val="TableParagraph"/>
              <w:spacing w:before="78" w:line="140" w:lineRule="exact"/>
              <w:ind w:left="-3" w:right="1506"/>
              <w:rPr>
                <w:b/>
                <w:sz w:val="14"/>
              </w:rPr>
            </w:pPr>
            <w:r>
              <w:rPr>
                <w:b/>
                <w:sz w:val="14"/>
              </w:rPr>
              <w:t>12325 NEW HAMPSHIRE AVENUE SILVER SPRING, MD 20904</w:t>
            </w:r>
          </w:p>
        </w:tc>
      </w:tr>
      <w:tr w:rsidR="009445A3" w14:paraId="415478B8" w14:textId="77777777">
        <w:trPr>
          <w:trHeight w:val="194"/>
        </w:trPr>
        <w:tc>
          <w:tcPr>
            <w:tcW w:w="9449" w:type="dxa"/>
            <w:gridSpan w:val="5"/>
            <w:tcBorders>
              <w:bottom w:val="single" w:sz="6" w:space="0" w:color="000000"/>
            </w:tcBorders>
          </w:tcPr>
          <w:p w14:paraId="14A9885B" w14:textId="77777777" w:rsidR="009445A3" w:rsidRDefault="00B03DF7">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9445A3" w14:paraId="13CAE64D" w14:textId="77777777">
        <w:trPr>
          <w:trHeight w:val="347"/>
        </w:trPr>
        <w:tc>
          <w:tcPr>
            <w:tcW w:w="1850" w:type="dxa"/>
            <w:tcBorders>
              <w:top w:val="single" w:sz="6" w:space="0" w:color="000000"/>
            </w:tcBorders>
          </w:tcPr>
          <w:p w14:paraId="2C61D460" w14:textId="77777777" w:rsidR="009445A3" w:rsidRDefault="00B03DF7">
            <w:pPr>
              <w:pStyle w:val="TableParagraph"/>
              <w:spacing w:before="41"/>
              <w:ind w:left="118"/>
              <w:rPr>
                <w:sz w:val="14"/>
              </w:rPr>
            </w:pPr>
            <w:r>
              <w:rPr>
                <w:sz w:val="14"/>
              </w:rPr>
              <w:t>(X4) ID PREFIX TAG</w:t>
            </w:r>
          </w:p>
        </w:tc>
        <w:tc>
          <w:tcPr>
            <w:tcW w:w="7599" w:type="dxa"/>
            <w:gridSpan w:val="4"/>
          </w:tcPr>
          <w:p w14:paraId="24AA690A" w14:textId="77777777" w:rsidR="009445A3" w:rsidRDefault="00B03DF7">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9445A3" w14:paraId="0BCBF1DD" w14:textId="77777777">
        <w:trPr>
          <w:trHeight w:val="13094"/>
        </w:trPr>
        <w:tc>
          <w:tcPr>
            <w:tcW w:w="1850" w:type="dxa"/>
            <w:tcBorders>
              <w:bottom w:val="single" w:sz="2" w:space="0" w:color="000000"/>
            </w:tcBorders>
          </w:tcPr>
          <w:p w14:paraId="2D24690B" w14:textId="77777777" w:rsidR="009445A3" w:rsidRDefault="00B03DF7">
            <w:pPr>
              <w:pStyle w:val="TableParagraph"/>
              <w:spacing w:before="44"/>
              <w:ind w:left="148"/>
              <w:rPr>
                <w:sz w:val="14"/>
              </w:rPr>
            </w:pPr>
            <w:r>
              <w:rPr>
                <w:sz w:val="14"/>
              </w:rPr>
              <w:t>F 0691</w:t>
            </w:r>
          </w:p>
          <w:p w14:paraId="0FA6C2DB" w14:textId="77777777" w:rsidR="009445A3" w:rsidRDefault="00B03DF7">
            <w:pPr>
              <w:pStyle w:val="TableParagraph"/>
              <w:spacing w:before="136" w:line="208" w:lineRule="auto"/>
              <w:ind w:left="148" w:right="140"/>
              <w:rPr>
                <w:sz w:val="14"/>
              </w:rPr>
            </w:pPr>
            <w:r>
              <w:rPr>
                <w:b/>
                <w:sz w:val="14"/>
              </w:rPr>
              <w:t xml:space="preserve">Level of harm - </w:t>
            </w:r>
            <w:r>
              <w:rPr>
                <w:sz w:val="14"/>
              </w:rPr>
              <w:t>Minimal harm or potential for actual harm</w:t>
            </w:r>
          </w:p>
          <w:p w14:paraId="077707F4" w14:textId="77777777" w:rsidR="009445A3" w:rsidRDefault="00B03DF7">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14:paraId="20B7C3A8" w14:textId="77777777" w:rsidR="009445A3" w:rsidRDefault="00B03DF7">
            <w:pPr>
              <w:pStyle w:val="TableParagraph"/>
              <w:spacing w:before="44" w:line="150" w:lineRule="exact"/>
              <w:ind w:left="7"/>
              <w:rPr>
                <w:sz w:val="14"/>
              </w:rPr>
            </w:pPr>
            <w:r>
              <w:rPr>
                <w:sz w:val="14"/>
              </w:rPr>
              <w:t>(continued... from page 1)</w:t>
            </w:r>
          </w:p>
          <w:p w14:paraId="4FC76306" w14:textId="77777777" w:rsidR="009445A3" w:rsidRDefault="00B03DF7">
            <w:pPr>
              <w:pStyle w:val="TableParagraph"/>
              <w:spacing w:before="6" w:line="208" w:lineRule="auto"/>
              <w:ind w:right="698"/>
              <w:rPr>
                <w:sz w:val="14"/>
              </w:rPr>
            </w:pPr>
            <w:r>
              <w:rPr>
                <w:sz w:val="14"/>
              </w:rPr>
              <w:t>nephrostomy tubes every shift was to maintain patency, however, the attending physician could not recall to whom he/she gave the verbal order for flushing on 12-21-17.</w:t>
            </w:r>
          </w:p>
          <w:p w14:paraId="4EA2160A" w14:textId="77777777" w:rsidR="009445A3" w:rsidRDefault="00B03DF7">
            <w:pPr>
              <w:pStyle w:val="TableParagraph"/>
              <w:spacing w:line="208" w:lineRule="auto"/>
              <w:ind w:right="1094" w:hanging="35"/>
              <w:rPr>
                <w:sz w:val="14"/>
              </w:rPr>
            </w:pPr>
            <w:r>
              <w:rPr>
                <w:sz w:val="14"/>
              </w:rPr>
              <w:t>On 12-22-17, staff #2 emptied out 150 ml of bloody drainage from the left collecting bag</w:t>
            </w:r>
            <w:r>
              <w:rPr>
                <w:sz w:val="14"/>
              </w:rPr>
              <w:t xml:space="preserve"> and 300 ml from the right collecting bag.</w:t>
            </w:r>
          </w:p>
          <w:p w14:paraId="46F39A2F" w14:textId="77777777" w:rsidR="009445A3" w:rsidRDefault="00B03DF7">
            <w:pPr>
              <w:pStyle w:val="TableParagraph"/>
              <w:spacing w:line="208" w:lineRule="auto"/>
              <w:ind w:right="494" w:hanging="35"/>
              <w:rPr>
                <w:sz w:val="14"/>
              </w:rPr>
            </w:pPr>
            <w:r>
              <w:rPr>
                <w:sz w:val="14"/>
              </w:rPr>
              <w:t>However, there was no evidence that the nursing staff flushed resident #1's nephrostomy tube between 12-21-17 and 12-26-17 as planned by the attending physician. The director of nursing explained, on 05-01-18 at 5</w:t>
            </w:r>
            <w:r>
              <w:rPr>
                <w:sz w:val="14"/>
              </w:rPr>
              <w:t xml:space="preserve"> PM, that no physician's order</w:t>
            </w:r>
          </w:p>
          <w:p w14:paraId="22D7CBDF" w14:textId="77777777" w:rsidR="009445A3" w:rsidRDefault="00B03DF7">
            <w:pPr>
              <w:pStyle w:val="TableParagraph"/>
              <w:spacing w:line="208" w:lineRule="auto"/>
              <w:ind w:right="885"/>
              <w:rPr>
                <w:sz w:val="14"/>
              </w:rPr>
            </w:pPr>
            <w:r>
              <w:rPr>
                <w:sz w:val="14"/>
              </w:rPr>
              <w:t>was written until 12-27-17 to flush the nephrostomy bag with 100 ml of sterile water every day. Therefore, the nursing staff started flushing the nephrostomy tube as ordered starting on 12-27-17.</w:t>
            </w:r>
          </w:p>
          <w:p w14:paraId="3796C0B1" w14:textId="77777777" w:rsidR="009445A3" w:rsidRDefault="00B03DF7">
            <w:pPr>
              <w:pStyle w:val="TableParagraph"/>
              <w:spacing w:line="208" w:lineRule="auto"/>
              <w:ind w:right="1015" w:hanging="35"/>
              <w:rPr>
                <w:sz w:val="14"/>
              </w:rPr>
            </w:pPr>
            <w:r>
              <w:rPr>
                <w:sz w:val="14"/>
              </w:rPr>
              <w:t>There was also no evidence th</w:t>
            </w:r>
            <w:r>
              <w:rPr>
                <w:sz w:val="14"/>
              </w:rPr>
              <w:t>at the nursing staff monitored resident #1's urine output and emptied the collecting bag between 12-23-17 and 12-26-17 to ensure patency.</w:t>
            </w:r>
          </w:p>
          <w:p w14:paraId="4728006D" w14:textId="77777777" w:rsidR="009445A3" w:rsidRDefault="00B03DF7">
            <w:pPr>
              <w:pStyle w:val="TableParagraph"/>
              <w:spacing w:line="208" w:lineRule="auto"/>
              <w:ind w:left="7" w:right="1759"/>
              <w:rPr>
                <w:sz w:val="14"/>
              </w:rPr>
            </w:pPr>
            <w:r>
              <w:rPr>
                <w:sz w:val="14"/>
              </w:rPr>
              <w:t>On 12-27-17, the attending physician documented to flush nephrostomy tube q (every) day, clots noted. On 05-01-18 at 7:45 PM, interview of the director of nursing revealed no additional information.</w:t>
            </w:r>
          </w:p>
        </w:tc>
      </w:tr>
    </w:tbl>
    <w:p w14:paraId="2DE403A5" w14:textId="77777777" w:rsidR="009445A3" w:rsidRDefault="009445A3">
      <w:pPr>
        <w:spacing w:line="208" w:lineRule="auto"/>
        <w:rPr>
          <w:sz w:val="14"/>
        </w:rPr>
        <w:sectPr w:rsidR="009445A3">
          <w:pgSz w:w="11900" w:h="16840"/>
          <w:pgMar w:top="520" w:right="1100" w:bottom="280" w:left="1100" w:header="95" w:footer="0" w:gutter="0"/>
          <w:cols w:space="720"/>
        </w:sectPr>
      </w:pPr>
    </w:p>
    <w:p w14:paraId="011E489F" w14:textId="77777777" w:rsidR="009445A3" w:rsidRDefault="00B03DF7">
      <w:pPr>
        <w:pStyle w:val="BodyText"/>
        <w:spacing w:before="49" w:line="150" w:lineRule="exact"/>
      </w:pPr>
      <w:r>
        <w:t>FORM CMS-2567(02-99)</w:t>
      </w:r>
    </w:p>
    <w:p w14:paraId="70AE7FFD" w14:textId="77777777" w:rsidR="009445A3" w:rsidRDefault="00B03DF7">
      <w:pPr>
        <w:pStyle w:val="BodyText"/>
        <w:spacing w:line="150" w:lineRule="exact"/>
      </w:pPr>
      <w:r>
        <w:t>Previous Versions</w:t>
      </w:r>
      <w:r>
        <w:t xml:space="preserve"> Obsolete</w:t>
      </w:r>
    </w:p>
    <w:p w14:paraId="305D0892" w14:textId="77777777" w:rsidR="009445A3" w:rsidRDefault="00B03DF7">
      <w:pPr>
        <w:pStyle w:val="BodyText"/>
        <w:tabs>
          <w:tab w:val="left" w:pos="2525"/>
          <w:tab w:val="left" w:pos="4889"/>
        </w:tabs>
        <w:spacing w:before="66" w:line="208" w:lineRule="auto"/>
        <w:ind w:left="4889" w:right="1293" w:hanging="4728"/>
      </w:pPr>
      <w:r>
        <w:br w:type="column"/>
      </w:r>
      <w:r>
        <w:t>Event ID: YL1O11</w:t>
      </w:r>
      <w:r>
        <w:tab/>
        <w:t>Facility ID: 215052</w:t>
      </w:r>
      <w:r>
        <w:tab/>
        <w:t xml:space="preserve">If continuation </w:t>
      </w:r>
      <w:r>
        <w:rPr>
          <w:spacing w:val="-4"/>
        </w:rPr>
        <w:t xml:space="preserve">sheet </w:t>
      </w:r>
      <w:r>
        <w:t>Page 2 of 2</w:t>
      </w:r>
    </w:p>
    <w:p w14:paraId="6E02973C" w14:textId="3B1015A7" w:rsidR="437284EA" w:rsidRDefault="437284EA" w:rsidP="437284EA">
      <w:pPr>
        <w:pStyle w:val="BodyText"/>
        <w:spacing w:before="66" w:line="208" w:lineRule="auto"/>
        <w:ind w:left="4889" w:right="1293" w:hanging="4728"/>
      </w:pPr>
    </w:p>
    <w:p w14:paraId="6611286D" w14:textId="66C107EB" w:rsidR="437284EA" w:rsidRDefault="437284EA">
      <w:r>
        <w:br w:type="page"/>
      </w:r>
    </w:p>
    <w:p w14:paraId="3EACD706" w14:textId="18B4B8C5" w:rsidR="437284EA" w:rsidRDefault="437284EA" w:rsidP="437284EA">
      <w:r w:rsidRPr="437284EA">
        <w:rPr>
          <w:color w:val="444444"/>
        </w:rPr>
        <w:lastRenderedPageBreak/>
        <w:t xml:space="preserve">(Tags:  Trial attorney, nursing home lawyer, nursing home attorney, overmedication, medication error, pressure sores, </w:t>
      </w:r>
      <w:r w:rsidR="00C20EC8">
        <w:rPr>
          <w:color w:val="444444"/>
        </w:rPr>
        <w:t xml:space="preserve">bed sores, sepsis, wrongful death, wounds, </w:t>
      </w:r>
      <w:r w:rsidRPr="437284EA">
        <w:rPr>
          <w:color w:val="444444"/>
        </w:rPr>
        <w:t xml:space="preserve">falls,  attorney handling medication errors, nursing home abuse attorney, assisted living attorney, assisted living accidents, dehydration, malnutrition, </w:t>
      </w:r>
      <w:r w:rsidR="00A10B08">
        <w:rPr>
          <w:color w:val="444444"/>
        </w:rPr>
        <w:t xml:space="preserve">Maryland abuse attorney, prince Georges nursing home attorney, </w:t>
      </w:r>
      <w:r w:rsidRPr="437284EA">
        <w:rPr>
          <w:color w:val="444444"/>
        </w:rPr>
        <w:t>nursing home injury, skilled rehab injury, skilled rehab attorney, drugs, pharmaceutical drugs, antipsychotic drugs, negligence attorney, nursing home abuse attorney, adult protective service lawyer, overdose, legal liability for overdose, nursing home abuse lawyer, , nursing home chains, statistics on nursing home abuse</w:t>
      </w:r>
      <w:r w:rsidR="009853C4">
        <w:rPr>
          <w:color w:val="444444"/>
        </w:rPr>
        <w:t xml:space="preserve">, Maryland abuse attorney, silver spring nursing home attorney, </w:t>
      </w:r>
      <w:r w:rsidR="00EF4AF8">
        <w:rPr>
          <w:color w:val="444444"/>
        </w:rPr>
        <w:t xml:space="preserve">cadia healthcare, wye Oak healthcare, </w:t>
      </w:r>
      <w:r w:rsidR="002E3D71">
        <w:rPr>
          <w:color w:val="444444"/>
        </w:rPr>
        <w:t>wrongful death Cadia healthcare, pressure sore at Cadia Healthcare</w:t>
      </w:r>
      <w:bookmarkStart w:id="7" w:name="_GoBack"/>
      <w:bookmarkEnd w:id="7"/>
    </w:p>
    <w:sectPr w:rsidR="437284EA">
      <w:type w:val="continuous"/>
      <w:pgSz w:w="11900" w:h="16840"/>
      <w:pgMar w:top="1500" w:right="1100" w:bottom="280" w:left="1100" w:header="720" w:footer="720" w:gutter="0"/>
      <w:cols w:num="2" w:space="720" w:equalWidth="0">
        <w:col w:w="1758" w:space="606"/>
        <w:col w:w="73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A2DC" w14:textId="77777777" w:rsidR="00B03DF7" w:rsidRDefault="00B03DF7">
      <w:r>
        <w:separator/>
      </w:r>
    </w:p>
  </w:endnote>
  <w:endnote w:type="continuationSeparator" w:id="0">
    <w:p w14:paraId="65F4D464" w14:textId="77777777" w:rsidR="00B03DF7" w:rsidRDefault="00B0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875E" w14:textId="77777777" w:rsidR="00B03DF7" w:rsidRDefault="00B03DF7">
      <w:r>
        <w:separator/>
      </w:r>
    </w:p>
  </w:footnote>
  <w:footnote w:type="continuationSeparator" w:id="0">
    <w:p w14:paraId="0CA76848" w14:textId="77777777" w:rsidR="00B03DF7" w:rsidRDefault="00B0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C868" w14:textId="77777777" w:rsidR="009445A3" w:rsidRDefault="00B03DF7">
    <w:pPr>
      <w:pStyle w:val="BodyText"/>
      <w:spacing w:line="14" w:lineRule="auto"/>
      <w:ind w:left="0"/>
      <w:rPr>
        <w:sz w:val="20"/>
      </w:rPr>
    </w:pPr>
    <w:r>
      <w:pict w14:anchorId="6CEE9FC4">
        <v:shapetype id="_x0000_t202" coordsize="21600,21600" o:spt="202" path="m,l,21600r21600,l21600,xe">
          <v:stroke joinstyle="miter"/>
          <v:path gradientshapeok="t" o:connecttype="rect"/>
        </v:shapetype>
        <v:shape id="_x0000_s2050" type="#_x0000_t202" style="position:absolute;margin-left:62.1pt;margin-top:3.75pt;width:169.45pt;height:16.8pt;z-index:-30496;mso-position-horizontal-relative:page;mso-position-vertical-relative:page" filled="f" stroked="f">
          <v:textbox inset="0,0,0,0">
            <w:txbxContent>
              <w:p w14:paraId="0BF17FC1" w14:textId="77777777" w:rsidR="009445A3" w:rsidRDefault="00B03DF7">
                <w:pPr>
                  <w:pStyle w:val="BodyText"/>
                  <w:spacing w:before="31" w:line="208" w:lineRule="auto"/>
                  <w:ind w:left="20"/>
                </w:pPr>
                <w:r>
                  <w:t>DEPARTMENT OF HEALTH AND HUMAN SERVICES CENTERS FOR MEDICARE &amp; MEDICAID SERVICES</w:t>
                </w:r>
              </w:p>
            </w:txbxContent>
          </v:textbox>
          <w10:wrap anchorx="page" anchory="page"/>
        </v:shape>
      </w:pict>
    </w:r>
    <w:r>
      <w:pict w14:anchorId="22BD076C">
        <v:shape id="_x0000_s2049" type="#_x0000_t202" style="position:absolute;margin-left:440.35pt;margin-top:3.75pt;width:63.65pt;height:23.8pt;z-index:-30472;mso-position-horizontal-relative:page;mso-position-vertical-relative:page" filled="f" stroked="f">
          <v:textbox inset="0,0,0,0">
            <w:txbxContent>
              <w:p w14:paraId="542AE08E" w14:textId="77777777" w:rsidR="009445A3" w:rsidRDefault="00B03DF7">
                <w:pPr>
                  <w:pStyle w:val="BodyText"/>
                  <w:spacing w:before="31" w:line="208" w:lineRule="auto"/>
                  <w:ind w:left="20" w:right="18"/>
                  <w:jc w:val="both"/>
                </w:pPr>
                <w:r>
                  <w:t>PRINTED:4/25/2019 FORM APPROVED OMB NO. 0938-0391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6D9D"/>
    <w:multiLevelType w:val="hybridMultilevel"/>
    <w:tmpl w:val="F70E81A6"/>
    <w:lvl w:ilvl="0" w:tplc="1E0AE55A">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3FE0FFD2">
      <w:numFmt w:val="bullet"/>
      <w:lvlText w:val="•"/>
      <w:lvlJc w:val="left"/>
      <w:pPr>
        <w:ind w:left="574" w:hanging="172"/>
      </w:pPr>
      <w:rPr>
        <w:rFonts w:hint="default"/>
      </w:rPr>
    </w:lvl>
    <w:lvl w:ilvl="2" w:tplc="E0420A00">
      <w:numFmt w:val="bullet"/>
      <w:lvlText w:val="•"/>
      <w:lvlJc w:val="left"/>
      <w:pPr>
        <w:ind w:left="929" w:hanging="172"/>
      </w:pPr>
      <w:rPr>
        <w:rFonts w:hint="default"/>
      </w:rPr>
    </w:lvl>
    <w:lvl w:ilvl="3" w:tplc="22D0ED46">
      <w:numFmt w:val="bullet"/>
      <w:lvlText w:val="•"/>
      <w:lvlJc w:val="left"/>
      <w:pPr>
        <w:ind w:left="1284" w:hanging="172"/>
      </w:pPr>
      <w:rPr>
        <w:rFonts w:hint="default"/>
      </w:rPr>
    </w:lvl>
    <w:lvl w:ilvl="4" w:tplc="308A744A">
      <w:numFmt w:val="bullet"/>
      <w:lvlText w:val="•"/>
      <w:lvlJc w:val="left"/>
      <w:pPr>
        <w:ind w:left="1639" w:hanging="172"/>
      </w:pPr>
      <w:rPr>
        <w:rFonts w:hint="default"/>
      </w:rPr>
    </w:lvl>
    <w:lvl w:ilvl="5" w:tplc="A4D64A20">
      <w:numFmt w:val="bullet"/>
      <w:lvlText w:val="•"/>
      <w:lvlJc w:val="left"/>
      <w:pPr>
        <w:ind w:left="1994" w:hanging="172"/>
      </w:pPr>
      <w:rPr>
        <w:rFonts w:hint="default"/>
      </w:rPr>
    </w:lvl>
    <w:lvl w:ilvl="6" w:tplc="3646A660">
      <w:numFmt w:val="bullet"/>
      <w:lvlText w:val="•"/>
      <w:lvlJc w:val="left"/>
      <w:pPr>
        <w:ind w:left="2349" w:hanging="172"/>
      </w:pPr>
      <w:rPr>
        <w:rFonts w:hint="default"/>
      </w:rPr>
    </w:lvl>
    <w:lvl w:ilvl="7" w:tplc="30D4AF92">
      <w:numFmt w:val="bullet"/>
      <w:lvlText w:val="•"/>
      <w:lvlJc w:val="left"/>
      <w:pPr>
        <w:ind w:left="2704" w:hanging="172"/>
      </w:pPr>
      <w:rPr>
        <w:rFonts w:hint="default"/>
      </w:rPr>
    </w:lvl>
    <w:lvl w:ilvl="8" w:tplc="FF9CAE50">
      <w:numFmt w:val="bullet"/>
      <w:lvlText w:val="•"/>
      <w:lvlJc w:val="left"/>
      <w:pPr>
        <w:ind w:left="3059" w:hanging="172"/>
      </w:pPr>
      <w:rPr>
        <w:rFonts w:hint="default"/>
      </w:rPr>
    </w:lvl>
  </w:abstractNum>
  <w:abstractNum w:abstractNumId="1" w15:restartNumberingAfterBreak="0">
    <w:nsid w:val="3E700EA3"/>
    <w:multiLevelType w:val="hybridMultilevel"/>
    <w:tmpl w:val="8EF0FD60"/>
    <w:lvl w:ilvl="0" w:tplc="12660FF8">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13502208">
      <w:numFmt w:val="bullet"/>
      <w:lvlText w:val="•"/>
      <w:lvlJc w:val="left"/>
      <w:pPr>
        <w:ind w:left="574" w:hanging="172"/>
      </w:pPr>
      <w:rPr>
        <w:rFonts w:hint="default"/>
      </w:rPr>
    </w:lvl>
    <w:lvl w:ilvl="2" w:tplc="01B4CFA0">
      <w:numFmt w:val="bullet"/>
      <w:lvlText w:val="•"/>
      <w:lvlJc w:val="left"/>
      <w:pPr>
        <w:ind w:left="929" w:hanging="172"/>
      </w:pPr>
      <w:rPr>
        <w:rFonts w:hint="default"/>
      </w:rPr>
    </w:lvl>
    <w:lvl w:ilvl="3" w:tplc="CBF4E7DE">
      <w:numFmt w:val="bullet"/>
      <w:lvlText w:val="•"/>
      <w:lvlJc w:val="left"/>
      <w:pPr>
        <w:ind w:left="1284" w:hanging="172"/>
      </w:pPr>
      <w:rPr>
        <w:rFonts w:hint="default"/>
      </w:rPr>
    </w:lvl>
    <w:lvl w:ilvl="4" w:tplc="E11A48B0">
      <w:numFmt w:val="bullet"/>
      <w:lvlText w:val="•"/>
      <w:lvlJc w:val="left"/>
      <w:pPr>
        <w:ind w:left="1639" w:hanging="172"/>
      </w:pPr>
      <w:rPr>
        <w:rFonts w:hint="default"/>
      </w:rPr>
    </w:lvl>
    <w:lvl w:ilvl="5" w:tplc="EC18F578">
      <w:numFmt w:val="bullet"/>
      <w:lvlText w:val="•"/>
      <w:lvlJc w:val="left"/>
      <w:pPr>
        <w:ind w:left="1994" w:hanging="172"/>
      </w:pPr>
      <w:rPr>
        <w:rFonts w:hint="default"/>
      </w:rPr>
    </w:lvl>
    <w:lvl w:ilvl="6" w:tplc="B6BE166A">
      <w:numFmt w:val="bullet"/>
      <w:lvlText w:val="•"/>
      <w:lvlJc w:val="left"/>
      <w:pPr>
        <w:ind w:left="2349" w:hanging="172"/>
      </w:pPr>
      <w:rPr>
        <w:rFonts w:hint="default"/>
      </w:rPr>
    </w:lvl>
    <w:lvl w:ilvl="7" w:tplc="2550B50A">
      <w:numFmt w:val="bullet"/>
      <w:lvlText w:val="•"/>
      <w:lvlJc w:val="left"/>
      <w:pPr>
        <w:ind w:left="2704" w:hanging="172"/>
      </w:pPr>
      <w:rPr>
        <w:rFonts w:hint="default"/>
      </w:rPr>
    </w:lvl>
    <w:lvl w:ilvl="8" w:tplc="C622838E">
      <w:numFmt w:val="bullet"/>
      <w:lvlText w:val="•"/>
      <w:lvlJc w:val="left"/>
      <w:pPr>
        <w:ind w:left="3059" w:hanging="172"/>
      </w:pPr>
      <w:rPr>
        <w:rFonts w:hint="default"/>
      </w:rPr>
    </w:lvl>
  </w:abstractNum>
  <w:abstractNum w:abstractNumId="2" w15:restartNumberingAfterBreak="0">
    <w:nsid w:val="405825C3"/>
    <w:multiLevelType w:val="hybridMultilevel"/>
    <w:tmpl w:val="A81A97E8"/>
    <w:lvl w:ilvl="0" w:tplc="1168355C">
      <w:numFmt w:val="bullet"/>
      <w:lvlText w:val=""/>
      <w:lvlJc w:val="left"/>
      <w:pPr>
        <w:ind w:left="688" w:hanging="209"/>
      </w:pPr>
      <w:rPr>
        <w:rFonts w:ascii="Symbol" w:eastAsia="Symbol" w:hAnsi="Symbol" w:cs="Symbol" w:hint="default"/>
        <w:w w:val="97"/>
        <w:sz w:val="20"/>
        <w:szCs w:val="20"/>
      </w:rPr>
    </w:lvl>
    <w:lvl w:ilvl="1" w:tplc="6B202B80">
      <w:numFmt w:val="bullet"/>
      <w:lvlText w:val="•"/>
      <w:lvlJc w:val="left"/>
      <w:pPr>
        <w:ind w:left="1544" w:hanging="209"/>
      </w:pPr>
      <w:rPr>
        <w:rFonts w:hint="default"/>
      </w:rPr>
    </w:lvl>
    <w:lvl w:ilvl="2" w:tplc="4CBC2230">
      <w:numFmt w:val="bullet"/>
      <w:lvlText w:val="•"/>
      <w:lvlJc w:val="left"/>
      <w:pPr>
        <w:ind w:left="2408" w:hanging="209"/>
      </w:pPr>
      <w:rPr>
        <w:rFonts w:hint="default"/>
      </w:rPr>
    </w:lvl>
    <w:lvl w:ilvl="3" w:tplc="DF80ACF8">
      <w:numFmt w:val="bullet"/>
      <w:lvlText w:val="•"/>
      <w:lvlJc w:val="left"/>
      <w:pPr>
        <w:ind w:left="3272" w:hanging="209"/>
      </w:pPr>
      <w:rPr>
        <w:rFonts w:hint="default"/>
      </w:rPr>
    </w:lvl>
    <w:lvl w:ilvl="4" w:tplc="3AF66820">
      <w:numFmt w:val="bullet"/>
      <w:lvlText w:val="•"/>
      <w:lvlJc w:val="left"/>
      <w:pPr>
        <w:ind w:left="4136" w:hanging="209"/>
      </w:pPr>
      <w:rPr>
        <w:rFonts w:hint="default"/>
      </w:rPr>
    </w:lvl>
    <w:lvl w:ilvl="5" w:tplc="0658C866">
      <w:numFmt w:val="bullet"/>
      <w:lvlText w:val="•"/>
      <w:lvlJc w:val="left"/>
      <w:pPr>
        <w:ind w:left="5000" w:hanging="209"/>
      </w:pPr>
      <w:rPr>
        <w:rFonts w:hint="default"/>
      </w:rPr>
    </w:lvl>
    <w:lvl w:ilvl="6" w:tplc="824AE4A8">
      <w:numFmt w:val="bullet"/>
      <w:lvlText w:val="•"/>
      <w:lvlJc w:val="left"/>
      <w:pPr>
        <w:ind w:left="5864" w:hanging="209"/>
      </w:pPr>
      <w:rPr>
        <w:rFonts w:hint="default"/>
      </w:rPr>
    </w:lvl>
    <w:lvl w:ilvl="7" w:tplc="9F785ADE">
      <w:numFmt w:val="bullet"/>
      <w:lvlText w:val="•"/>
      <w:lvlJc w:val="left"/>
      <w:pPr>
        <w:ind w:left="6728" w:hanging="209"/>
      </w:pPr>
      <w:rPr>
        <w:rFonts w:hint="default"/>
      </w:rPr>
    </w:lvl>
    <w:lvl w:ilvl="8" w:tplc="7B26D2EE">
      <w:numFmt w:val="bullet"/>
      <w:lvlText w:val="•"/>
      <w:lvlJc w:val="left"/>
      <w:pPr>
        <w:ind w:left="7592" w:hanging="209"/>
      </w:pPr>
      <w:rPr>
        <w:rFonts w:hint="default"/>
      </w:rPr>
    </w:lvl>
  </w:abstractNum>
  <w:abstractNum w:abstractNumId="3" w15:restartNumberingAfterBreak="0">
    <w:nsid w:val="4595346A"/>
    <w:multiLevelType w:val="hybridMultilevel"/>
    <w:tmpl w:val="0F882800"/>
    <w:lvl w:ilvl="0" w:tplc="13946278">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0C4C3CE2">
      <w:numFmt w:val="bullet"/>
      <w:lvlText w:val="•"/>
      <w:lvlJc w:val="left"/>
      <w:pPr>
        <w:ind w:left="885" w:hanging="140"/>
      </w:pPr>
      <w:rPr>
        <w:rFonts w:hint="default"/>
      </w:rPr>
    </w:lvl>
    <w:lvl w:ilvl="2" w:tplc="FD765EC0">
      <w:numFmt w:val="bullet"/>
      <w:lvlText w:val="•"/>
      <w:lvlJc w:val="left"/>
      <w:pPr>
        <w:ind w:left="1630" w:hanging="140"/>
      </w:pPr>
      <w:rPr>
        <w:rFonts w:hint="default"/>
      </w:rPr>
    </w:lvl>
    <w:lvl w:ilvl="3" w:tplc="653E544C">
      <w:numFmt w:val="bullet"/>
      <w:lvlText w:val="•"/>
      <w:lvlJc w:val="left"/>
      <w:pPr>
        <w:ind w:left="2375" w:hanging="140"/>
      </w:pPr>
      <w:rPr>
        <w:rFonts w:hint="default"/>
      </w:rPr>
    </w:lvl>
    <w:lvl w:ilvl="4" w:tplc="3C30606A">
      <w:numFmt w:val="bullet"/>
      <w:lvlText w:val="•"/>
      <w:lvlJc w:val="left"/>
      <w:pPr>
        <w:ind w:left="3120" w:hanging="140"/>
      </w:pPr>
      <w:rPr>
        <w:rFonts w:hint="default"/>
      </w:rPr>
    </w:lvl>
    <w:lvl w:ilvl="5" w:tplc="582AB0AE">
      <w:numFmt w:val="bullet"/>
      <w:lvlText w:val="•"/>
      <w:lvlJc w:val="left"/>
      <w:pPr>
        <w:ind w:left="3865" w:hanging="140"/>
      </w:pPr>
      <w:rPr>
        <w:rFonts w:hint="default"/>
      </w:rPr>
    </w:lvl>
    <w:lvl w:ilvl="6" w:tplc="96E08778">
      <w:numFmt w:val="bullet"/>
      <w:lvlText w:val="•"/>
      <w:lvlJc w:val="left"/>
      <w:pPr>
        <w:ind w:left="4610" w:hanging="140"/>
      </w:pPr>
      <w:rPr>
        <w:rFonts w:hint="default"/>
      </w:rPr>
    </w:lvl>
    <w:lvl w:ilvl="7" w:tplc="7E8C1F2A">
      <w:numFmt w:val="bullet"/>
      <w:lvlText w:val="•"/>
      <w:lvlJc w:val="left"/>
      <w:pPr>
        <w:ind w:left="5356" w:hanging="140"/>
      </w:pPr>
      <w:rPr>
        <w:rFonts w:hint="default"/>
      </w:rPr>
    </w:lvl>
    <w:lvl w:ilvl="8" w:tplc="DAE66696">
      <w:numFmt w:val="bullet"/>
      <w:lvlText w:val="•"/>
      <w:lvlJc w:val="left"/>
      <w:pPr>
        <w:ind w:left="6101" w:hanging="140"/>
      </w:pPr>
      <w:rPr>
        <w:rFonts w:hint="default"/>
      </w:rPr>
    </w:lvl>
  </w:abstractNum>
  <w:abstractNum w:abstractNumId="4" w15:restartNumberingAfterBreak="0">
    <w:nsid w:val="55BC47D8"/>
    <w:multiLevelType w:val="hybridMultilevel"/>
    <w:tmpl w:val="E56AD658"/>
    <w:lvl w:ilvl="0" w:tplc="695EA8D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9F2E33D8">
      <w:numFmt w:val="bullet"/>
      <w:lvlText w:val="•"/>
      <w:lvlJc w:val="left"/>
      <w:pPr>
        <w:ind w:left="574" w:hanging="172"/>
      </w:pPr>
      <w:rPr>
        <w:rFonts w:hint="default"/>
      </w:rPr>
    </w:lvl>
    <w:lvl w:ilvl="2" w:tplc="474ED560">
      <w:numFmt w:val="bullet"/>
      <w:lvlText w:val="•"/>
      <w:lvlJc w:val="left"/>
      <w:pPr>
        <w:ind w:left="929" w:hanging="172"/>
      </w:pPr>
      <w:rPr>
        <w:rFonts w:hint="default"/>
      </w:rPr>
    </w:lvl>
    <w:lvl w:ilvl="3" w:tplc="84A4170E">
      <w:numFmt w:val="bullet"/>
      <w:lvlText w:val="•"/>
      <w:lvlJc w:val="left"/>
      <w:pPr>
        <w:ind w:left="1284" w:hanging="172"/>
      </w:pPr>
      <w:rPr>
        <w:rFonts w:hint="default"/>
      </w:rPr>
    </w:lvl>
    <w:lvl w:ilvl="4" w:tplc="E682CEBC">
      <w:numFmt w:val="bullet"/>
      <w:lvlText w:val="•"/>
      <w:lvlJc w:val="left"/>
      <w:pPr>
        <w:ind w:left="1639" w:hanging="172"/>
      </w:pPr>
      <w:rPr>
        <w:rFonts w:hint="default"/>
      </w:rPr>
    </w:lvl>
    <w:lvl w:ilvl="5" w:tplc="B34AB23C">
      <w:numFmt w:val="bullet"/>
      <w:lvlText w:val="•"/>
      <w:lvlJc w:val="left"/>
      <w:pPr>
        <w:ind w:left="1994" w:hanging="172"/>
      </w:pPr>
      <w:rPr>
        <w:rFonts w:hint="default"/>
      </w:rPr>
    </w:lvl>
    <w:lvl w:ilvl="6" w:tplc="1E0E6610">
      <w:numFmt w:val="bullet"/>
      <w:lvlText w:val="•"/>
      <w:lvlJc w:val="left"/>
      <w:pPr>
        <w:ind w:left="2349" w:hanging="172"/>
      </w:pPr>
      <w:rPr>
        <w:rFonts w:hint="default"/>
      </w:rPr>
    </w:lvl>
    <w:lvl w:ilvl="7" w:tplc="DAFEDCA4">
      <w:numFmt w:val="bullet"/>
      <w:lvlText w:val="•"/>
      <w:lvlJc w:val="left"/>
      <w:pPr>
        <w:ind w:left="2704" w:hanging="172"/>
      </w:pPr>
      <w:rPr>
        <w:rFonts w:hint="default"/>
      </w:rPr>
    </w:lvl>
    <w:lvl w:ilvl="8" w:tplc="2172533C">
      <w:numFmt w:val="bullet"/>
      <w:lvlText w:val="•"/>
      <w:lvlJc w:val="left"/>
      <w:pPr>
        <w:ind w:left="3059" w:hanging="172"/>
      </w:pPr>
      <w:rPr>
        <w:rFonts w:hint="default"/>
      </w:rPr>
    </w:lvl>
  </w:abstractNum>
  <w:abstractNum w:abstractNumId="5" w15:restartNumberingAfterBreak="0">
    <w:nsid w:val="63A921C7"/>
    <w:multiLevelType w:val="hybridMultilevel"/>
    <w:tmpl w:val="F76CA36C"/>
    <w:lvl w:ilvl="0" w:tplc="E084BC5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5D3071DE">
      <w:numFmt w:val="bullet"/>
      <w:lvlText w:val="•"/>
      <w:lvlJc w:val="left"/>
      <w:pPr>
        <w:ind w:left="574" w:hanging="172"/>
      </w:pPr>
      <w:rPr>
        <w:rFonts w:hint="default"/>
      </w:rPr>
    </w:lvl>
    <w:lvl w:ilvl="2" w:tplc="BAFAA39E">
      <w:numFmt w:val="bullet"/>
      <w:lvlText w:val="•"/>
      <w:lvlJc w:val="left"/>
      <w:pPr>
        <w:ind w:left="929" w:hanging="172"/>
      </w:pPr>
      <w:rPr>
        <w:rFonts w:hint="default"/>
      </w:rPr>
    </w:lvl>
    <w:lvl w:ilvl="3" w:tplc="53C28A22">
      <w:numFmt w:val="bullet"/>
      <w:lvlText w:val="•"/>
      <w:lvlJc w:val="left"/>
      <w:pPr>
        <w:ind w:left="1284" w:hanging="172"/>
      </w:pPr>
      <w:rPr>
        <w:rFonts w:hint="default"/>
      </w:rPr>
    </w:lvl>
    <w:lvl w:ilvl="4" w:tplc="A5D42F8E">
      <w:numFmt w:val="bullet"/>
      <w:lvlText w:val="•"/>
      <w:lvlJc w:val="left"/>
      <w:pPr>
        <w:ind w:left="1639" w:hanging="172"/>
      </w:pPr>
      <w:rPr>
        <w:rFonts w:hint="default"/>
      </w:rPr>
    </w:lvl>
    <w:lvl w:ilvl="5" w:tplc="AB36C112">
      <w:numFmt w:val="bullet"/>
      <w:lvlText w:val="•"/>
      <w:lvlJc w:val="left"/>
      <w:pPr>
        <w:ind w:left="1994" w:hanging="172"/>
      </w:pPr>
      <w:rPr>
        <w:rFonts w:hint="default"/>
      </w:rPr>
    </w:lvl>
    <w:lvl w:ilvl="6" w:tplc="4F609948">
      <w:numFmt w:val="bullet"/>
      <w:lvlText w:val="•"/>
      <w:lvlJc w:val="left"/>
      <w:pPr>
        <w:ind w:left="2349" w:hanging="172"/>
      </w:pPr>
      <w:rPr>
        <w:rFonts w:hint="default"/>
      </w:rPr>
    </w:lvl>
    <w:lvl w:ilvl="7" w:tplc="C96CBE02">
      <w:numFmt w:val="bullet"/>
      <w:lvlText w:val="•"/>
      <w:lvlJc w:val="left"/>
      <w:pPr>
        <w:ind w:left="2704" w:hanging="172"/>
      </w:pPr>
      <w:rPr>
        <w:rFonts w:hint="default"/>
      </w:rPr>
    </w:lvl>
    <w:lvl w:ilvl="8" w:tplc="C31ED9FE">
      <w:numFmt w:val="bullet"/>
      <w:lvlText w:val="•"/>
      <w:lvlJc w:val="left"/>
      <w:pPr>
        <w:ind w:left="3059" w:hanging="172"/>
      </w:pPr>
      <w:rPr>
        <w:rFonts w:hint="default"/>
      </w:rPr>
    </w:lvl>
  </w:abstractNum>
  <w:abstractNum w:abstractNumId="6" w15:restartNumberingAfterBreak="0">
    <w:nsid w:val="7F2B781E"/>
    <w:multiLevelType w:val="hybridMultilevel"/>
    <w:tmpl w:val="D3B8B60C"/>
    <w:lvl w:ilvl="0" w:tplc="62D4F612">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A4BC4E2E">
      <w:numFmt w:val="bullet"/>
      <w:lvlText w:val="•"/>
      <w:lvlJc w:val="left"/>
      <w:pPr>
        <w:ind w:left="574" w:hanging="172"/>
      </w:pPr>
      <w:rPr>
        <w:rFonts w:hint="default"/>
      </w:rPr>
    </w:lvl>
    <w:lvl w:ilvl="2" w:tplc="A0CC481A">
      <w:numFmt w:val="bullet"/>
      <w:lvlText w:val="•"/>
      <w:lvlJc w:val="left"/>
      <w:pPr>
        <w:ind w:left="929" w:hanging="172"/>
      </w:pPr>
      <w:rPr>
        <w:rFonts w:hint="default"/>
      </w:rPr>
    </w:lvl>
    <w:lvl w:ilvl="3" w:tplc="919A2FDA">
      <w:numFmt w:val="bullet"/>
      <w:lvlText w:val="•"/>
      <w:lvlJc w:val="left"/>
      <w:pPr>
        <w:ind w:left="1284" w:hanging="172"/>
      </w:pPr>
      <w:rPr>
        <w:rFonts w:hint="default"/>
      </w:rPr>
    </w:lvl>
    <w:lvl w:ilvl="4" w:tplc="0A9A3106">
      <w:numFmt w:val="bullet"/>
      <w:lvlText w:val="•"/>
      <w:lvlJc w:val="left"/>
      <w:pPr>
        <w:ind w:left="1639" w:hanging="172"/>
      </w:pPr>
      <w:rPr>
        <w:rFonts w:hint="default"/>
      </w:rPr>
    </w:lvl>
    <w:lvl w:ilvl="5" w:tplc="0D4EB1D4">
      <w:numFmt w:val="bullet"/>
      <w:lvlText w:val="•"/>
      <w:lvlJc w:val="left"/>
      <w:pPr>
        <w:ind w:left="1994" w:hanging="172"/>
      </w:pPr>
      <w:rPr>
        <w:rFonts w:hint="default"/>
      </w:rPr>
    </w:lvl>
    <w:lvl w:ilvl="6" w:tplc="BBEE1D66">
      <w:numFmt w:val="bullet"/>
      <w:lvlText w:val="•"/>
      <w:lvlJc w:val="left"/>
      <w:pPr>
        <w:ind w:left="2349" w:hanging="172"/>
      </w:pPr>
      <w:rPr>
        <w:rFonts w:hint="default"/>
      </w:rPr>
    </w:lvl>
    <w:lvl w:ilvl="7" w:tplc="21A648F4">
      <w:numFmt w:val="bullet"/>
      <w:lvlText w:val="•"/>
      <w:lvlJc w:val="left"/>
      <w:pPr>
        <w:ind w:left="2704" w:hanging="172"/>
      </w:pPr>
      <w:rPr>
        <w:rFonts w:hint="default"/>
      </w:rPr>
    </w:lvl>
    <w:lvl w:ilvl="8" w:tplc="30C2EAE4">
      <w:numFmt w:val="bullet"/>
      <w:lvlText w:val="•"/>
      <w:lvlJc w:val="left"/>
      <w:pPr>
        <w:ind w:left="3059" w:hanging="172"/>
      </w:pPr>
      <w:rPr>
        <w:rFont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437284EA"/>
    <w:rsid w:val="002E3D71"/>
    <w:rsid w:val="004644A4"/>
    <w:rsid w:val="008A4DBE"/>
    <w:rsid w:val="009445A3"/>
    <w:rsid w:val="0097244F"/>
    <w:rsid w:val="009853C4"/>
    <w:rsid w:val="00A10B08"/>
    <w:rsid w:val="00B03DF7"/>
    <w:rsid w:val="00C20EC8"/>
    <w:rsid w:val="00EF4AF8"/>
    <w:rsid w:val="4372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2917B9"/>
  <w15:docId w15:val="{EF933026-F3EF-4DBC-B8F0-13C9F5BB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outlineLvl w:val="0"/>
    </w:pPr>
    <w:rPr>
      <w:sz w:val="28"/>
      <w:szCs w:val="28"/>
    </w:rPr>
  </w:style>
  <w:style w:type="paragraph" w:styleId="Heading2">
    <w:name w:val="heading 2"/>
    <w:basedOn w:val="Normal"/>
    <w:uiPriority w:val="9"/>
    <w:unhideWhenUsed/>
    <w:qFormat/>
    <w:pPr>
      <w:ind w:left="211"/>
      <w:outlineLvl w:val="1"/>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
    </w:pPr>
    <w:rPr>
      <w:sz w:val="14"/>
      <w:szCs w:val="14"/>
    </w:rPr>
  </w:style>
  <w:style w:type="paragraph" w:styleId="ListParagraph">
    <w:name w:val="List Paragraph"/>
    <w:basedOn w:val="Normal"/>
    <w:uiPriority w:val="1"/>
    <w:qFormat/>
    <w:pPr>
      <w:ind w:left="688" w:hanging="208"/>
    </w:pPr>
  </w:style>
  <w:style w:type="paragraph" w:customStyle="1" w:styleId="TableParagraph">
    <w:name w:val="Table Paragraph"/>
    <w:basedOn w:val="Normal"/>
    <w:uiPriority w:val="1"/>
    <w:qFormat/>
    <w:pPr>
      <w:ind w:left="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diahealthcare.com/" TargetMode="External"/><Relationship Id="rId3" Type="http://schemas.openxmlformats.org/officeDocument/2006/relationships/settings" Target="settings.xml"/><Relationship Id="rId7" Type="http://schemas.openxmlformats.org/officeDocument/2006/relationships/hyperlink" Target="mailto:jdowney@jeffdown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s30.formsite.com/OHCQ/OnlineComplaintFor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5159</Words>
  <Characters>29407</Characters>
  <Application>Microsoft Office Word</Application>
  <DocSecurity>0</DocSecurity>
  <Lines>245</Lines>
  <Paragraphs>68</Paragraphs>
  <ScaleCrop>false</ScaleCrop>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Chris</dc:creator>
  <cp:lastModifiedBy>Jeff Downey</cp:lastModifiedBy>
  <cp:revision>9</cp:revision>
  <dcterms:created xsi:type="dcterms:W3CDTF">2019-04-25T20:51:00Z</dcterms:created>
  <dcterms:modified xsi:type="dcterms:W3CDTF">2019-05-09T13:59:00Z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Acrobat PDFMaker 19 for Word</vt:lpwstr>
  </property>
  <property fmtid="{D5CDD505-2E9C-101B-9397-08002B2CF9AE}" pid="4" name="LastSaved">
    <vt:filetime>2019-04-25T00:00:00Z</vt:filetime>
  </property>
</Properties>
</file>